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7F457" w14:textId="7DD7FE96" w:rsidR="00D24861" w:rsidRPr="00923321" w:rsidRDefault="00D24861" w:rsidP="000E7D54">
      <w:pPr>
        <w:pStyle w:val="Sansinterligne"/>
      </w:pPr>
    </w:p>
    <w:p w14:paraId="71FC4DC1" w14:textId="77777777" w:rsidR="00D63F76" w:rsidRPr="00923321" w:rsidRDefault="009472E3" w:rsidP="00D63F76">
      <w:pPr>
        <w:bidi/>
        <w:jc w:val="center"/>
        <w:rPr>
          <w:rFonts w:cs="Times New Roman"/>
          <w:b/>
          <w:bCs/>
          <w:sz w:val="60"/>
          <w:szCs w:val="60"/>
          <w:rtl/>
        </w:rPr>
      </w:pPr>
      <w:bookmarkStart w:id="0" w:name="_GoBack"/>
      <w:proofErr w:type="gramStart"/>
      <w:r w:rsidRPr="00923321">
        <w:rPr>
          <w:rFonts w:cs="Times New Roman" w:hint="cs"/>
          <w:b/>
          <w:bCs/>
          <w:sz w:val="60"/>
          <w:szCs w:val="60"/>
          <w:rtl/>
        </w:rPr>
        <w:t>بيان</w:t>
      </w:r>
      <w:proofErr w:type="gramEnd"/>
      <w:r w:rsidRPr="00923321">
        <w:rPr>
          <w:rFonts w:cs="Times New Roman" w:hint="cs"/>
          <w:b/>
          <w:bCs/>
          <w:sz w:val="60"/>
          <w:szCs w:val="60"/>
          <w:rtl/>
        </w:rPr>
        <w:t xml:space="preserve"> لم الشمل</w:t>
      </w:r>
    </w:p>
    <w:p w14:paraId="0E6858A1" w14:textId="773FC6F7" w:rsidR="009472E3" w:rsidRPr="00923321" w:rsidRDefault="00D63F76" w:rsidP="00D63F76">
      <w:pPr>
        <w:bidi/>
        <w:jc w:val="center"/>
        <w:rPr>
          <w:rFonts w:cstheme="minorHAnsi"/>
          <w:b/>
          <w:bCs/>
          <w:sz w:val="60"/>
          <w:szCs w:val="60"/>
          <w:rtl/>
        </w:rPr>
      </w:pPr>
      <w:r w:rsidRPr="00923321">
        <w:rPr>
          <w:rFonts w:cs="Times New Roman" w:hint="cs"/>
          <w:b/>
          <w:bCs/>
          <w:sz w:val="60"/>
          <w:szCs w:val="60"/>
          <w:rtl/>
        </w:rPr>
        <w:t xml:space="preserve"> حول أحداث 25 جويلية 2021</w:t>
      </w:r>
    </w:p>
    <w:p w14:paraId="541CBFD3" w14:textId="77777777" w:rsidR="009472E3" w:rsidRPr="00923321" w:rsidRDefault="009472E3" w:rsidP="009472E3">
      <w:pPr>
        <w:bidi/>
        <w:rPr>
          <w:rFonts w:cstheme="minorHAnsi"/>
          <w:sz w:val="4"/>
          <w:szCs w:val="4"/>
          <w:rtl/>
        </w:rPr>
      </w:pPr>
    </w:p>
    <w:p w14:paraId="6DF7E95A" w14:textId="356A7731" w:rsidR="009472E3" w:rsidRDefault="00D63F76" w:rsidP="009472E3">
      <w:pPr>
        <w:bidi/>
        <w:jc w:val="both"/>
        <w:rPr>
          <w:rFonts w:cstheme="minorHAnsi"/>
          <w:sz w:val="44"/>
          <w:szCs w:val="44"/>
          <w:rtl/>
        </w:rPr>
      </w:pPr>
      <w:r>
        <w:rPr>
          <w:rFonts w:cs="Times New Roman" w:hint="cs"/>
          <w:sz w:val="44"/>
          <w:szCs w:val="44"/>
          <w:rtl/>
        </w:rPr>
        <w:t>نزلت</w:t>
      </w:r>
      <w:r w:rsidR="009472E3">
        <w:rPr>
          <w:rFonts w:cs="Times New Roman" w:hint="cs"/>
          <w:sz w:val="44"/>
          <w:szCs w:val="44"/>
          <w:rtl/>
        </w:rPr>
        <w:t xml:space="preserve"> الجماهير</w:t>
      </w:r>
      <w:r>
        <w:rPr>
          <w:rFonts w:cs="Times New Roman" w:hint="cs"/>
          <w:sz w:val="44"/>
          <w:szCs w:val="44"/>
          <w:rtl/>
        </w:rPr>
        <w:t xml:space="preserve"> في كل أنحاء البلاد</w:t>
      </w:r>
      <w:r w:rsidR="009472E3">
        <w:rPr>
          <w:rFonts w:cs="Times New Roman" w:hint="cs"/>
          <w:sz w:val="44"/>
          <w:szCs w:val="44"/>
          <w:rtl/>
        </w:rPr>
        <w:t xml:space="preserve"> يوم 25 جويلية للتعبير عن رفضها ما الت اليه </w:t>
      </w:r>
      <w:r>
        <w:rPr>
          <w:rFonts w:cs="Times New Roman" w:hint="cs"/>
          <w:sz w:val="44"/>
          <w:szCs w:val="44"/>
          <w:rtl/>
        </w:rPr>
        <w:t>تونس</w:t>
      </w:r>
      <w:r w:rsidR="009472E3">
        <w:rPr>
          <w:rFonts w:cs="Times New Roman" w:hint="cs"/>
          <w:sz w:val="44"/>
          <w:szCs w:val="44"/>
          <w:rtl/>
        </w:rPr>
        <w:t xml:space="preserve"> من وضعية </w:t>
      </w:r>
      <w:r>
        <w:rPr>
          <w:rFonts w:cs="Times New Roman" w:hint="cs"/>
          <w:sz w:val="44"/>
          <w:szCs w:val="44"/>
          <w:rtl/>
        </w:rPr>
        <w:t>كارثية</w:t>
      </w:r>
      <w:r w:rsidR="009472E3">
        <w:rPr>
          <w:rFonts w:cs="Times New Roman" w:hint="cs"/>
          <w:sz w:val="44"/>
          <w:szCs w:val="44"/>
          <w:rtl/>
        </w:rPr>
        <w:t xml:space="preserve"> على جميع الأصعدة بسبب </w:t>
      </w:r>
      <w:r>
        <w:rPr>
          <w:rFonts w:cs="Times New Roman" w:hint="cs"/>
          <w:sz w:val="44"/>
          <w:szCs w:val="44"/>
          <w:rtl/>
        </w:rPr>
        <w:t>خيارات وممارسات</w:t>
      </w:r>
      <w:r w:rsidR="009472E3">
        <w:rPr>
          <w:rFonts w:cs="Times New Roman" w:hint="cs"/>
          <w:sz w:val="44"/>
          <w:szCs w:val="44"/>
          <w:rtl/>
        </w:rPr>
        <w:t xml:space="preserve"> المنظومة السياسية التي تسيطر منذ 10 سنوات ومطالبة بحل ال</w:t>
      </w:r>
      <w:r w:rsidR="00AA60E7">
        <w:rPr>
          <w:rFonts w:cs="Times New Roman" w:hint="cs"/>
          <w:sz w:val="44"/>
          <w:szCs w:val="44"/>
          <w:rtl/>
        </w:rPr>
        <w:t xml:space="preserve">برلمان </w:t>
      </w:r>
      <w:r w:rsidR="009472E3">
        <w:rPr>
          <w:rFonts w:cs="Times New Roman" w:hint="cs"/>
          <w:sz w:val="44"/>
          <w:szCs w:val="44"/>
          <w:rtl/>
        </w:rPr>
        <w:t xml:space="preserve">ومحاسبة </w:t>
      </w:r>
      <w:r w:rsidR="00952A6B" w:rsidRPr="00952A6B">
        <w:rPr>
          <w:rFonts w:cs="Times New Roman" w:hint="cs"/>
          <w:sz w:val="44"/>
          <w:szCs w:val="44"/>
          <w:rtl/>
        </w:rPr>
        <w:t>مرتكبي</w:t>
      </w:r>
      <w:r w:rsidR="005123FD" w:rsidRPr="00952A6B">
        <w:rPr>
          <w:rFonts w:cs="Times New Roman" w:hint="cs"/>
          <w:sz w:val="44"/>
          <w:szCs w:val="44"/>
          <w:rtl/>
        </w:rPr>
        <w:t xml:space="preserve"> ال</w:t>
      </w:r>
      <w:r w:rsidR="00952A6B" w:rsidRPr="00952A6B">
        <w:rPr>
          <w:rFonts w:cs="Times New Roman" w:hint="cs"/>
          <w:sz w:val="44"/>
          <w:szCs w:val="44"/>
          <w:rtl/>
        </w:rPr>
        <w:t>جرائم</w:t>
      </w:r>
      <w:r w:rsidR="005123FD" w:rsidRPr="00952A6B">
        <w:rPr>
          <w:rFonts w:cs="Times New Roman" w:hint="cs"/>
          <w:sz w:val="44"/>
          <w:szCs w:val="44"/>
          <w:rtl/>
        </w:rPr>
        <w:t xml:space="preserve"> السياسية والاقتصادية </w:t>
      </w:r>
      <w:r w:rsidR="009472E3">
        <w:rPr>
          <w:rFonts w:cs="Times New Roman" w:hint="cs"/>
          <w:sz w:val="44"/>
          <w:szCs w:val="44"/>
          <w:rtl/>
        </w:rPr>
        <w:t xml:space="preserve">وقد استجاب رئيس الجمهورية لهذا المطلب الشعبي المشروع خاصة وانه يعتبر ان شروط تفعيل الفصل 80 من الدستور متوفرة فقام بإقالة رئيس الحكومة وتعليق اشغال مجلس نواب الشعب ورفع الحصانة على النواب لمدة شهر كخطوة أولى في مسيرة اسقاط منظومة الفساد ووضع حد للإفلات من العقاب. </w:t>
      </w:r>
    </w:p>
    <w:p w14:paraId="5AC00A85" w14:textId="77777777" w:rsidR="009472E3" w:rsidRDefault="009472E3" w:rsidP="009472E3">
      <w:pPr>
        <w:bidi/>
        <w:jc w:val="both"/>
        <w:rPr>
          <w:rFonts w:cstheme="minorHAnsi"/>
          <w:sz w:val="44"/>
          <w:szCs w:val="44"/>
          <w:rtl/>
        </w:rPr>
      </w:pPr>
      <w:r>
        <w:rPr>
          <w:rFonts w:cs="Times New Roman" w:hint="cs"/>
          <w:sz w:val="44"/>
          <w:szCs w:val="44"/>
          <w:rtl/>
        </w:rPr>
        <w:t>ان جمعية لم الشمل:</w:t>
      </w:r>
    </w:p>
    <w:p w14:paraId="14606EA7" w14:textId="4426F733" w:rsidR="009472E3" w:rsidRDefault="009472E3" w:rsidP="009472E3">
      <w:pPr>
        <w:pStyle w:val="Paragraphedeliste"/>
        <w:numPr>
          <w:ilvl w:val="0"/>
          <w:numId w:val="5"/>
        </w:numPr>
        <w:bidi/>
        <w:jc w:val="both"/>
        <w:rPr>
          <w:rFonts w:cstheme="minorHAnsi"/>
          <w:sz w:val="44"/>
          <w:szCs w:val="44"/>
          <w:rtl/>
        </w:rPr>
      </w:pPr>
      <w:r>
        <w:rPr>
          <w:rFonts w:cs="Times New Roman" w:hint="cs"/>
          <w:sz w:val="44"/>
          <w:szCs w:val="44"/>
          <w:rtl/>
        </w:rPr>
        <w:t xml:space="preserve"> </w:t>
      </w:r>
      <w:proofErr w:type="gramStart"/>
      <w:r>
        <w:rPr>
          <w:rFonts w:cs="Times New Roman" w:hint="cs"/>
          <w:b/>
          <w:bCs/>
          <w:sz w:val="44"/>
          <w:szCs w:val="44"/>
          <w:rtl/>
        </w:rPr>
        <w:t>تع</w:t>
      </w:r>
      <w:r w:rsidR="007D5B08">
        <w:rPr>
          <w:rFonts w:cs="Times New Roman" w:hint="cs"/>
          <w:b/>
          <w:bCs/>
          <w:sz w:val="44"/>
          <w:szCs w:val="44"/>
          <w:rtl/>
        </w:rPr>
        <w:t>ت</w:t>
      </w:r>
      <w:r>
        <w:rPr>
          <w:rFonts w:cs="Times New Roman" w:hint="cs"/>
          <w:b/>
          <w:bCs/>
          <w:sz w:val="44"/>
          <w:szCs w:val="44"/>
          <w:rtl/>
        </w:rPr>
        <w:t>بر</w:t>
      </w:r>
      <w:proofErr w:type="gramEnd"/>
      <w:r>
        <w:rPr>
          <w:rFonts w:cs="Times New Roman" w:hint="cs"/>
          <w:sz w:val="44"/>
          <w:szCs w:val="44"/>
          <w:rtl/>
        </w:rPr>
        <w:t xml:space="preserve"> </w:t>
      </w:r>
      <w:r w:rsidR="007D5B08">
        <w:rPr>
          <w:rFonts w:cs="Times New Roman" w:hint="cs"/>
          <w:sz w:val="44"/>
          <w:szCs w:val="44"/>
          <w:rtl/>
        </w:rPr>
        <w:t>قرارات رئيس الجمهورية</w:t>
      </w:r>
      <w:r>
        <w:rPr>
          <w:rFonts w:cs="Times New Roman" w:hint="cs"/>
          <w:sz w:val="44"/>
          <w:szCs w:val="44"/>
          <w:rtl/>
        </w:rPr>
        <w:t xml:space="preserve"> </w:t>
      </w:r>
      <w:r w:rsidR="00DD5785" w:rsidRPr="00952A6B">
        <w:rPr>
          <w:rFonts w:cs="Times New Roman" w:hint="cs"/>
          <w:sz w:val="44"/>
          <w:szCs w:val="44"/>
          <w:rtl/>
        </w:rPr>
        <w:t>ت</w:t>
      </w:r>
      <w:r w:rsidR="00785542">
        <w:rPr>
          <w:rFonts w:cs="Times New Roman" w:hint="cs"/>
          <w:sz w:val="44"/>
          <w:szCs w:val="44"/>
          <w:rtl/>
        </w:rPr>
        <w:t>ص</w:t>
      </w:r>
      <w:r w:rsidR="00DD5785" w:rsidRPr="00952A6B">
        <w:rPr>
          <w:rFonts w:cs="Times New Roman" w:hint="cs"/>
          <w:sz w:val="44"/>
          <w:szCs w:val="44"/>
          <w:rtl/>
        </w:rPr>
        <w:t>ديا</w:t>
      </w:r>
      <w:r>
        <w:rPr>
          <w:rFonts w:cs="Times New Roman" w:hint="cs"/>
          <w:sz w:val="44"/>
          <w:szCs w:val="44"/>
          <w:rtl/>
        </w:rPr>
        <w:t xml:space="preserve"> للانقلاب</w:t>
      </w:r>
      <w:r w:rsidR="007E40E2">
        <w:rPr>
          <w:rFonts w:cs="Times New Roman"/>
          <w:sz w:val="44"/>
          <w:szCs w:val="44"/>
        </w:rPr>
        <w:t xml:space="preserve"> </w:t>
      </w:r>
      <w:r w:rsidR="007E40E2">
        <w:rPr>
          <w:rFonts w:cs="Times New Roman" w:hint="cs"/>
          <w:sz w:val="44"/>
          <w:szCs w:val="44"/>
          <w:rtl/>
        </w:rPr>
        <w:t>الحقيقي والوحيد</w:t>
      </w:r>
      <w:r w:rsidR="00785542">
        <w:rPr>
          <w:rFonts w:cs="Times New Roman" w:hint="cs"/>
          <w:sz w:val="44"/>
          <w:szCs w:val="44"/>
          <w:rtl/>
        </w:rPr>
        <w:t xml:space="preserve"> الذي خططت له</w:t>
      </w:r>
      <w:r>
        <w:rPr>
          <w:rFonts w:cs="Times New Roman" w:hint="cs"/>
          <w:sz w:val="44"/>
          <w:szCs w:val="44"/>
          <w:rtl/>
        </w:rPr>
        <w:t xml:space="preserve"> </w:t>
      </w:r>
      <w:r w:rsidR="00785542">
        <w:rPr>
          <w:rFonts w:cs="Times New Roman" w:hint="cs"/>
          <w:sz w:val="44"/>
          <w:szCs w:val="44"/>
          <w:rtl/>
        </w:rPr>
        <w:t xml:space="preserve">وقامت به الأحزاب والحكومات المتتالية </w:t>
      </w:r>
      <w:r>
        <w:rPr>
          <w:rFonts w:cs="Times New Roman" w:hint="cs"/>
          <w:sz w:val="44"/>
          <w:szCs w:val="44"/>
          <w:rtl/>
        </w:rPr>
        <w:t xml:space="preserve">على </w:t>
      </w:r>
      <w:r w:rsidR="00060EDF" w:rsidRPr="009B067D">
        <w:rPr>
          <w:rFonts w:cs="Times New Roman" w:hint="cs"/>
          <w:sz w:val="44"/>
          <w:szCs w:val="44"/>
          <w:rtl/>
        </w:rPr>
        <w:t>استحقاقات</w:t>
      </w:r>
      <w:r w:rsidR="00060EDF">
        <w:rPr>
          <w:rFonts w:cs="Times New Roman" w:hint="cs"/>
          <w:color w:val="FF0000"/>
          <w:sz w:val="44"/>
          <w:szCs w:val="44"/>
          <w:rtl/>
        </w:rPr>
        <w:t xml:space="preserve"> </w:t>
      </w:r>
      <w:r>
        <w:rPr>
          <w:rFonts w:cs="Times New Roman" w:hint="cs"/>
          <w:sz w:val="44"/>
          <w:szCs w:val="44"/>
          <w:rtl/>
        </w:rPr>
        <w:t>الثورة والشعب التونسي منذ عشر سنوات.</w:t>
      </w:r>
    </w:p>
    <w:p w14:paraId="5281CA71" w14:textId="79A6BE14" w:rsidR="009472E3" w:rsidRDefault="009472E3" w:rsidP="009472E3">
      <w:pPr>
        <w:pStyle w:val="Paragraphedeliste"/>
        <w:numPr>
          <w:ilvl w:val="0"/>
          <w:numId w:val="5"/>
        </w:numPr>
        <w:bidi/>
        <w:jc w:val="both"/>
        <w:rPr>
          <w:rFonts w:cstheme="minorHAnsi"/>
          <w:sz w:val="44"/>
          <w:szCs w:val="44"/>
        </w:rPr>
      </w:pPr>
      <w:r w:rsidRPr="009B067D">
        <w:rPr>
          <w:rFonts w:cs="Times New Roman" w:hint="cs"/>
          <w:b/>
          <w:bCs/>
          <w:sz w:val="44"/>
          <w:szCs w:val="44"/>
          <w:rtl/>
        </w:rPr>
        <w:t>ت</w:t>
      </w:r>
      <w:r w:rsidR="00315F13" w:rsidRPr="009B067D">
        <w:rPr>
          <w:rFonts w:cs="Times New Roman" w:hint="cs"/>
          <w:b/>
          <w:bCs/>
          <w:sz w:val="44"/>
          <w:szCs w:val="44"/>
          <w:rtl/>
        </w:rPr>
        <w:t xml:space="preserve">نبه </w:t>
      </w:r>
      <w:r w:rsidR="00315F13" w:rsidRPr="009B067D">
        <w:rPr>
          <w:rFonts w:cs="Times New Roman" w:hint="cs"/>
          <w:sz w:val="44"/>
          <w:szCs w:val="44"/>
          <w:rtl/>
        </w:rPr>
        <w:t xml:space="preserve">من الأصوات التي </w:t>
      </w:r>
      <w:r w:rsidR="00785542" w:rsidRPr="009B067D">
        <w:rPr>
          <w:rFonts w:cs="Times New Roman" w:hint="cs"/>
          <w:sz w:val="44"/>
          <w:szCs w:val="44"/>
          <w:rtl/>
        </w:rPr>
        <w:t>ت</w:t>
      </w:r>
      <w:r w:rsidR="00315F13" w:rsidRPr="009B067D">
        <w:rPr>
          <w:rFonts w:cs="Times New Roman" w:hint="cs"/>
          <w:sz w:val="44"/>
          <w:szCs w:val="44"/>
          <w:rtl/>
        </w:rPr>
        <w:t>رفعها</w:t>
      </w:r>
      <w:r w:rsidR="00060EDF" w:rsidRPr="009B067D">
        <w:rPr>
          <w:rFonts w:cs="Times New Roman" w:hint="cs"/>
          <w:sz w:val="44"/>
          <w:szCs w:val="44"/>
          <w:rtl/>
        </w:rPr>
        <w:t xml:space="preserve"> بعض القيادات السياسية والخبراء </w:t>
      </w:r>
      <w:r w:rsidR="00785542" w:rsidRPr="009B067D">
        <w:rPr>
          <w:rFonts w:cs="Times New Roman" w:hint="cs"/>
          <w:sz w:val="44"/>
          <w:szCs w:val="44"/>
          <w:rtl/>
        </w:rPr>
        <w:t>و</w:t>
      </w:r>
      <w:r w:rsidR="00060EDF" w:rsidRPr="009B067D">
        <w:rPr>
          <w:rFonts w:cs="Times New Roman" w:hint="cs"/>
          <w:sz w:val="44"/>
          <w:szCs w:val="44"/>
          <w:rtl/>
        </w:rPr>
        <w:t>الجامعي</w:t>
      </w:r>
      <w:r w:rsidR="00785542" w:rsidRPr="009B067D">
        <w:rPr>
          <w:rFonts w:cs="Times New Roman" w:hint="cs"/>
          <w:sz w:val="44"/>
          <w:szCs w:val="44"/>
          <w:rtl/>
        </w:rPr>
        <w:t>ين</w:t>
      </w:r>
      <w:r w:rsidR="00C42ED9" w:rsidRPr="009B067D">
        <w:rPr>
          <w:rFonts w:cs="Times New Roman" w:hint="cs"/>
          <w:sz w:val="44"/>
          <w:szCs w:val="44"/>
          <w:rtl/>
        </w:rPr>
        <w:t xml:space="preserve"> الذين يتسترون </w:t>
      </w:r>
      <w:r w:rsidR="00060EDF" w:rsidRPr="009B067D">
        <w:rPr>
          <w:rFonts w:cs="Times New Roman" w:hint="cs"/>
          <w:sz w:val="44"/>
          <w:szCs w:val="44"/>
          <w:rtl/>
        </w:rPr>
        <w:t>وراء شعارات الحرية والديمقراطية</w:t>
      </w:r>
      <w:r w:rsidR="00315F13" w:rsidRPr="009B067D">
        <w:rPr>
          <w:rFonts w:cs="Times New Roman" w:hint="cs"/>
          <w:b/>
          <w:bCs/>
          <w:sz w:val="44"/>
          <w:szCs w:val="44"/>
          <w:rtl/>
        </w:rPr>
        <w:t xml:space="preserve"> </w:t>
      </w:r>
      <w:r>
        <w:rPr>
          <w:rFonts w:cs="Times New Roman" w:hint="cs"/>
          <w:sz w:val="44"/>
          <w:szCs w:val="44"/>
          <w:rtl/>
        </w:rPr>
        <w:t xml:space="preserve">والتي </w:t>
      </w:r>
      <w:r w:rsidR="00C42ED9">
        <w:rPr>
          <w:rFonts w:cs="Times New Roman" w:hint="cs"/>
          <w:sz w:val="44"/>
          <w:szCs w:val="44"/>
          <w:rtl/>
        </w:rPr>
        <w:t>في الحقيقة تعمل على</w:t>
      </w:r>
      <w:r>
        <w:rPr>
          <w:rFonts w:cs="Times New Roman" w:hint="cs"/>
          <w:sz w:val="44"/>
          <w:szCs w:val="44"/>
          <w:rtl/>
        </w:rPr>
        <w:t xml:space="preserve"> إرجاع منظومة </w:t>
      </w:r>
      <w:proofErr w:type="spellStart"/>
      <w:r w:rsidR="007E40E2">
        <w:rPr>
          <w:rFonts w:cs="Times New Roman" w:hint="cs"/>
          <w:sz w:val="44"/>
          <w:szCs w:val="44"/>
          <w:rtl/>
        </w:rPr>
        <w:t>الإنتقال</w:t>
      </w:r>
      <w:proofErr w:type="spellEnd"/>
      <w:r w:rsidR="007E40E2">
        <w:rPr>
          <w:rFonts w:cs="Times New Roman" w:hint="cs"/>
          <w:sz w:val="44"/>
          <w:szCs w:val="44"/>
          <w:rtl/>
        </w:rPr>
        <w:t xml:space="preserve"> </w:t>
      </w:r>
      <w:r>
        <w:rPr>
          <w:rFonts w:cs="Times New Roman" w:hint="cs"/>
          <w:sz w:val="44"/>
          <w:szCs w:val="44"/>
          <w:rtl/>
        </w:rPr>
        <w:t>الديمقراطي الشكلي</w:t>
      </w:r>
      <w:r w:rsidR="00952A6B">
        <w:rPr>
          <w:rFonts w:cs="Times New Roman" w:hint="cs"/>
          <w:sz w:val="44"/>
          <w:szCs w:val="44"/>
          <w:rtl/>
        </w:rPr>
        <w:t xml:space="preserve"> بقيادة الأحزاب</w:t>
      </w:r>
      <w:r w:rsidR="00315F13">
        <w:rPr>
          <w:rFonts w:cs="Times New Roman" w:hint="cs"/>
          <w:sz w:val="44"/>
          <w:szCs w:val="44"/>
          <w:rtl/>
        </w:rPr>
        <w:t xml:space="preserve"> الإسلامية وحلفائها</w:t>
      </w:r>
      <w:r>
        <w:rPr>
          <w:rFonts w:cs="Times New Roman" w:hint="cs"/>
          <w:sz w:val="44"/>
          <w:szCs w:val="44"/>
          <w:rtl/>
        </w:rPr>
        <w:t xml:space="preserve"> التي </w:t>
      </w:r>
      <w:r w:rsidR="00C42ED9">
        <w:rPr>
          <w:rFonts w:cs="Times New Roman" w:hint="cs"/>
          <w:sz w:val="44"/>
          <w:szCs w:val="44"/>
          <w:rtl/>
        </w:rPr>
        <w:t>مكنت</w:t>
      </w:r>
      <w:r>
        <w:rPr>
          <w:rFonts w:cs="Times New Roman" w:hint="cs"/>
          <w:sz w:val="44"/>
          <w:szCs w:val="44"/>
          <w:rtl/>
        </w:rPr>
        <w:t xml:space="preserve"> عصابات </w:t>
      </w:r>
      <w:r>
        <w:rPr>
          <w:rFonts w:cs="Times New Roman" w:hint="cs"/>
          <w:sz w:val="44"/>
          <w:szCs w:val="44"/>
          <w:rtl/>
        </w:rPr>
        <w:lastRenderedPageBreak/>
        <w:t>النهب</w:t>
      </w:r>
      <w:r w:rsidR="00C42ED9">
        <w:rPr>
          <w:rFonts w:cs="Times New Roman" w:hint="cs"/>
          <w:sz w:val="44"/>
          <w:szCs w:val="44"/>
          <w:rtl/>
        </w:rPr>
        <w:t xml:space="preserve"> والإرهاب من</w:t>
      </w:r>
      <w:r>
        <w:rPr>
          <w:rFonts w:cs="Times New Roman" w:hint="cs"/>
          <w:sz w:val="44"/>
          <w:szCs w:val="44"/>
          <w:rtl/>
        </w:rPr>
        <w:t xml:space="preserve"> السيطرة على</w:t>
      </w:r>
      <w:r w:rsidR="007E40E2">
        <w:rPr>
          <w:rFonts w:cs="Times New Roman" w:hint="cs"/>
          <w:sz w:val="44"/>
          <w:szCs w:val="44"/>
          <w:rtl/>
        </w:rPr>
        <w:t xml:space="preserve"> دواليب الحكم </w:t>
      </w:r>
      <w:r>
        <w:rPr>
          <w:rFonts w:cs="Times New Roman" w:hint="cs"/>
          <w:sz w:val="44"/>
          <w:szCs w:val="44"/>
          <w:rtl/>
        </w:rPr>
        <w:t>بدون مراقبة او محاسبة.</w:t>
      </w:r>
    </w:p>
    <w:p w14:paraId="58403FB8" w14:textId="2130591B" w:rsidR="009472E3" w:rsidRPr="00B852F9" w:rsidRDefault="009472E3" w:rsidP="00B852F9">
      <w:pPr>
        <w:pStyle w:val="Paragraphedeliste"/>
        <w:numPr>
          <w:ilvl w:val="0"/>
          <w:numId w:val="6"/>
        </w:numPr>
        <w:bidi/>
        <w:jc w:val="both"/>
        <w:rPr>
          <w:rFonts w:cstheme="minorHAnsi"/>
          <w:sz w:val="44"/>
          <w:szCs w:val="44"/>
        </w:rPr>
      </w:pPr>
      <w:proofErr w:type="gramStart"/>
      <w:r>
        <w:rPr>
          <w:rFonts w:cs="Times New Roman" w:hint="cs"/>
          <w:b/>
          <w:bCs/>
          <w:sz w:val="44"/>
          <w:szCs w:val="44"/>
          <w:rtl/>
        </w:rPr>
        <w:t>تتمسك</w:t>
      </w:r>
      <w:proofErr w:type="gramEnd"/>
      <w:r>
        <w:rPr>
          <w:rFonts w:cs="Times New Roman" w:hint="cs"/>
          <w:sz w:val="44"/>
          <w:szCs w:val="44"/>
          <w:rtl/>
        </w:rPr>
        <w:t xml:space="preserve"> </w:t>
      </w:r>
      <w:r w:rsidR="00B852F9">
        <w:rPr>
          <w:rFonts w:cs="Times New Roman" w:hint="cs"/>
          <w:sz w:val="44"/>
          <w:szCs w:val="44"/>
          <w:rtl/>
        </w:rPr>
        <w:t>باحترام الحريات الفردية والعامة وحقوق الإنسان والتي دافعنا عنها في الماضي وسندافع عنها حاضرا ومستقبلا مهما كان من يتولى السلطة.</w:t>
      </w:r>
      <w:r w:rsidRPr="00B852F9">
        <w:rPr>
          <w:rFonts w:cs="Times New Roman" w:hint="cs"/>
          <w:sz w:val="44"/>
          <w:szCs w:val="44"/>
          <w:rtl/>
        </w:rPr>
        <w:t xml:space="preserve"> وتعبر عن استعدادها </w:t>
      </w:r>
      <w:r w:rsidR="00B852F9">
        <w:rPr>
          <w:rFonts w:cs="Times New Roman" w:hint="cs"/>
          <w:sz w:val="44"/>
          <w:szCs w:val="44"/>
          <w:rtl/>
        </w:rPr>
        <w:t>ل</w:t>
      </w:r>
      <w:r w:rsidRPr="00B852F9">
        <w:rPr>
          <w:rFonts w:cs="Times New Roman" w:hint="cs"/>
          <w:sz w:val="44"/>
          <w:szCs w:val="44"/>
          <w:rtl/>
        </w:rPr>
        <w:t>لوقوف ضد أي شكل من اشكال الدكتاتورية مهما كان مأتاه رئاسيا حكوميا او حزبيا.</w:t>
      </w:r>
    </w:p>
    <w:p w14:paraId="33D95A8C" w14:textId="77777777" w:rsidR="009472E3" w:rsidRDefault="009472E3" w:rsidP="009472E3">
      <w:pPr>
        <w:pStyle w:val="Paragraphedeliste"/>
        <w:numPr>
          <w:ilvl w:val="0"/>
          <w:numId w:val="5"/>
        </w:numPr>
        <w:bidi/>
        <w:jc w:val="both"/>
        <w:rPr>
          <w:rFonts w:cstheme="minorHAnsi"/>
          <w:sz w:val="44"/>
          <w:szCs w:val="44"/>
        </w:rPr>
      </w:pPr>
      <w:r>
        <w:rPr>
          <w:rFonts w:cs="Times New Roman" w:hint="cs"/>
          <w:b/>
          <w:bCs/>
          <w:sz w:val="44"/>
          <w:szCs w:val="44"/>
          <w:rtl/>
        </w:rPr>
        <w:t>تنادي</w:t>
      </w:r>
      <w:r>
        <w:rPr>
          <w:rFonts w:cs="Times New Roman" w:hint="cs"/>
          <w:sz w:val="44"/>
          <w:szCs w:val="44"/>
          <w:rtl/>
        </w:rPr>
        <w:t xml:space="preserve"> بإرساء حوار جدي تشارك فيه الجمعيات ومكونات المجتمع المدني ويقطع مع الحوارات السابقة الفاشلة التي أدت الى هذه الوضعية المأسوية التي تعيشها بلادنا اليوم.  </w:t>
      </w:r>
    </w:p>
    <w:p w14:paraId="34738B7F" w14:textId="410BE56E" w:rsidR="009472E3" w:rsidRPr="003D7AC8" w:rsidRDefault="009472E3" w:rsidP="009472E3">
      <w:pPr>
        <w:pStyle w:val="Paragraphedeliste"/>
        <w:numPr>
          <w:ilvl w:val="0"/>
          <w:numId w:val="6"/>
        </w:numPr>
        <w:bidi/>
        <w:jc w:val="both"/>
        <w:rPr>
          <w:rFonts w:cstheme="minorHAnsi"/>
          <w:sz w:val="44"/>
          <w:szCs w:val="44"/>
        </w:rPr>
      </w:pPr>
      <w:r>
        <w:rPr>
          <w:rFonts w:cs="Times New Roman" w:hint="cs"/>
          <w:b/>
          <w:bCs/>
          <w:sz w:val="44"/>
          <w:szCs w:val="44"/>
          <w:rtl/>
        </w:rPr>
        <w:t>تعلن</w:t>
      </w:r>
      <w:r>
        <w:rPr>
          <w:rFonts w:cs="Times New Roman" w:hint="cs"/>
          <w:sz w:val="44"/>
          <w:szCs w:val="44"/>
          <w:rtl/>
        </w:rPr>
        <w:t xml:space="preserve"> عن مساندتها للإجراءات الاستثنائية التي اتخذها رئيس الدولة والتي تعتبر خطوة </w:t>
      </w:r>
      <w:r w:rsidR="00EA3DB1">
        <w:rPr>
          <w:rFonts w:cs="Times New Roman" w:hint="cs"/>
          <w:sz w:val="44"/>
          <w:szCs w:val="44"/>
          <w:rtl/>
        </w:rPr>
        <w:t>أولى في اتجاه القضاء</w:t>
      </w:r>
      <w:r w:rsidR="00F53FC3">
        <w:rPr>
          <w:rFonts w:cs="Times New Roman" w:hint="cs"/>
          <w:sz w:val="44"/>
          <w:szCs w:val="44"/>
          <w:rtl/>
        </w:rPr>
        <w:t xml:space="preserve"> </w:t>
      </w:r>
      <w:r w:rsidR="00EA3DB1">
        <w:rPr>
          <w:rFonts w:cs="Times New Roman" w:hint="cs"/>
          <w:sz w:val="44"/>
          <w:szCs w:val="44"/>
          <w:rtl/>
        </w:rPr>
        <w:t>على</w:t>
      </w:r>
      <w:r>
        <w:rPr>
          <w:rFonts w:cs="Times New Roman" w:hint="cs"/>
          <w:sz w:val="44"/>
          <w:szCs w:val="44"/>
          <w:rtl/>
        </w:rPr>
        <w:t xml:space="preserve"> المنظومة</w:t>
      </w:r>
      <w:r w:rsidR="007E40E2">
        <w:rPr>
          <w:rFonts w:cs="Times New Roman" w:hint="cs"/>
          <w:sz w:val="44"/>
          <w:szCs w:val="44"/>
          <w:rtl/>
        </w:rPr>
        <w:t xml:space="preserve"> الفاشلة</w:t>
      </w:r>
      <w:r>
        <w:rPr>
          <w:rFonts w:cs="Times New Roman" w:hint="cs"/>
          <w:sz w:val="44"/>
          <w:szCs w:val="44"/>
          <w:rtl/>
        </w:rPr>
        <w:t xml:space="preserve"> </w:t>
      </w:r>
      <w:r w:rsidR="007E40E2">
        <w:rPr>
          <w:rFonts w:cs="Times New Roman" w:hint="cs"/>
          <w:sz w:val="44"/>
          <w:szCs w:val="44"/>
          <w:rtl/>
        </w:rPr>
        <w:t>و</w:t>
      </w:r>
      <w:r>
        <w:rPr>
          <w:rFonts w:cs="Times New Roman" w:hint="cs"/>
          <w:sz w:val="44"/>
          <w:szCs w:val="44"/>
          <w:rtl/>
        </w:rPr>
        <w:t>الفاسدة التي سادت طوال السنوات العشر الأخيرة لكنها تعتبر أن نجاح أي إصلاح يتوقف على</w:t>
      </w:r>
      <w:r w:rsidR="00F53FC3">
        <w:rPr>
          <w:rFonts w:cs="Times New Roman" w:hint="cs"/>
          <w:sz w:val="44"/>
          <w:szCs w:val="44"/>
          <w:rtl/>
        </w:rPr>
        <w:t xml:space="preserve"> وضع الاليات والخيارات التي تكرس</w:t>
      </w:r>
      <w:r w:rsidR="007E40E2">
        <w:rPr>
          <w:rFonts w:cs="Times New Roman" w:hint="cs"/>
          <w:sz w:val="44"/>
          <w:szCs w:val="44"/>
          <w:rtl/>
        </w:rPr>
        <w:t xml:space="preserve"> فعليا</w:t>
      </w:r>
      <w:r>
        <w:rPr>
          <w:rFonts w:cs="Times New Roman" w:hint="cs"/>
          <w:sz w:val="44"/>
          <w:szCs w:val="44"/>
          <w:rtl/>
        </w:rPr>
        <w:t xml:space="preserve"> </w:t>
      </w:r>
      <w:r w:rsidR="00B852F9">
        <w:rPr>
          <w:rFonts w:cs="Times New Roman" w:hint="cs"/>
          <w:sz w:val="44"/>
          <w:szCs w:val="44"/>
          <w:rtl/>
        </w:rPr>
        <w:t>الحقوق السياسية والاقتصادية والاجتماعية لجميع المواطنات والمواطنين.</w:t>
      </w:r>
    </w:p>
    <w:bookmarkEnd w:id="0"/>
    <w:p w14:paraId="4B1936A0" w14:textId="21517291" w:rsidR="003D7AC8" w:rsidRPr="007E40E2" w:rsidRDefault="003D7AC8" w:rsidP="003D7AC8">
      <w:pPr>
        <w:pStyle w:val="Paragraphedeliste"/>
        <w:bidi/>
        <w:jc w:val="both"/>
        <w:rPr>
          <w:rFonts w:cs="Times New Roman"/>
          <w:b/>
          <w:bCs/>
          <w:sz w:val="32"/>
          <w:szCs w:val="32"/>
          <w:rtl/>
        </w:rPr>
      </w:pPr>
    </w:p>
    <w:p w14:paraId="3AC4EF0C" w14:textId="442DA192" w:rsidR="003D7AC8" w:rsidRDefault="003D7AC8" w:rsidP="003D7AC8">
      <w:pPr>
        <w:pStyle w:val="Paragraphedeliste"/>
        <w:bidi/>
        <w:jc w:val="center"/>
        <w:rPr>
          <w:rFonts w:ascii="Times New Roman" w:hAnsi="Times New Roman" w:cs="Times New Roman"/>
          <w:b/>
          <w:bCs/>
          <w:sz w:val="44"/>
          <w:szCs w:val="44"/>
          <w:rtl/>
        </w:rPr>
      </w:pPr>
      <w:proofErr w:type="gramStart"/>
      <w:r>
        <w:rPr>
          <w:rFonts w:ascii="Times New Roman" w:hAnsi="Times New Roman" w:cs="Times New Roman" w:hint="cs"/>
          <w:b/>
          <w:bCs/>
          <w:sz w:val="44"/>
          <w:szCs w:val="44"/>
          <w:rtl/>
        </w:rPr>
        <w:t>رئيس</w:t>
      </w:r>
      <w:proofErr w:type="gramEnd"/>
      <w:r>
        <w:rPr>
          <w:rFonts w:ascii="Times New Roman" w:hAnsi="Times New Roman" w:cs="Times New Roman" w:hint="cs"/>
          <w:b/>
          <w:bCs/>
          <w:sz w:val="44"/>
          <w:szCs w:val="44"/>
          <w:rtl/>
        </w:rPr>
        <w:t xml:space="preserve"> جمعية</w:t>
      </w:r>
      <w:r w:rsidR="001056C6">
        <w:rPr>
          <w:rFonts w:ascii="Times New Roman" w:hAnsi="Times New Roman" w:cs="Times New Roman" w:hint="cs"/>
          <w:b/>
          <w:bCs/>
          <w:sz w:val="44"/>
          <w:szCs w:val="44"/>
          <w:rtl/>
        </w:rPr>
        <w:t xml:space="preserve"> لم الشمل</w:t>
      </w:r>
    </w:p>
    <w:p w14:paraId="67DCB5CE" w14:textId="33E6F13B" w:rsidR="003D7AC8" w:rsidRPr="003D7AC8" w:rsidRDefault="003D7AC8" w:rsidP="003D7AC8">
      <w:pPr>
        <w:pStyle w:val="Paragraphedeliste"/>
        <w:bidi/>
        <w:jc w:val="center"/>
        <w:rPr>
          <w:rFonts w:ascii="Times New Roman" w:hAnsi="Times New Roman" w:cs="Times New Roman"/>
          <w:b/>
          <w:bCs/>
          <w:sz w:val="44"/>
          <w:szCs w:val="44"/>
          <w:rtl/>
        </w:rPr>
      </w:pPr>
      <w:proofErr w:type="gramStart"/>
      <w:r>
        <w:rPr>
          <w:rFonts w:ascii="Times New Roman" w:hAnsi="Times New Roman" w:cs="Times New Roman" w:hint="cs"/>
          <w:b/>
          <w:bCs/>
          <w:sz w:val="44"/>
          <w:szCs w:val="44"/>
          <w:rtl/>
        </w:rPr>
        <w:t>الأستاذ</w:t>
      </w:r>
      <w:proofErr w:type="gramEnd"/>
      <w:r>
        <w:rPr>
          <w:rFonts w:ascii="Times New Roman" w:hAnsi="Times New Roman" w:cs="Times New Roman" w:hint="cs"/>
          <w:b/>
          <w:bCs/>
          <w:sz w:val="44"/>
          <w:szCs w:val="44"/>
          <w:rtl/>
        </w:rPr>
        <w:t xml:space="preserve"> منصف بن سليمان</w:t>
      </w:r>
    </w:p>
    <w:p w14:paraId="28957F34" w14:textId="77777777" w:rsidR="006605F3" w:rsidRDefault="006605F3" w:rsidP="006605F3">
      <w:pPr>
        <w:ind w:left="2832" w:firstLine="708"/>
        <w:rPr>
          <w:b/>
          <w:bCs/>
          <w:sz w:val="28"/>
          <w:szCs w:val="28"/>
        </w:rPr>
      </w:pPr>
    </w:p>
    <w:sectPr w:rsidR="006605F3" w:rsidSect="007E40E2">
      <w:headerReference w:type="default" r:id="rId9"/>
      <w:footerReference w:type="default" r:id="rId10"/>
      <w:pgSz w:w="11906" w:h="16838" w:code="9"/>
      <w:pgMar w:top="1418" w:right="926" w:bottom="1418" w:left="108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B8D70" w14:textId="77777777" w:rsidR="004178EB" w:rsidRDefault="004178EB" w:rsidP="00D24861">
      <w:pPr>
        <w:spacing w:after="0" w:line="240" w:lineRule="auto"/>
      </w:pPr>
      <w:r>
        <w:separator/>
      </w:r>
    </w:p>
  </w:endnote>
  <w:endnote w:type="continuationSeparator" w:id="0">
    <w:p w14:paraId="4C399565" w14:textId="77777777" w:rsidR="004178EB" w:rsidRDefault="004178EB" w:rsidP="00D2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KodchiangUPC">
    <w:panose1 w:val="02020603050405020304"/>
    <w:charset w:val="00"/>
    <w:family w:val="roman"/>
    <w:pitch w:val="variable"/>
    <w:sig w:usb0="01000007" w:usb1="00000002"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70EE7" w14:textId="77777777" w:rsidR="00D24861" w:rsidRPr="00867DA8" w:rsidRDefault="00D24861" w:rsidP="00D24861">
    <w:pPr>
      <w:pStyle w:val="Pieddepage"/>
      <w:jc w:val="right"/>
      <w:rPr>
        <w:sz w:val="8"/>
        <w:szCs w:val="8"/>
      </w:rPr>
    </w:pPr>
  </w:p>
  <w:p w14:paraId="422D5DF1" w14:textId="7AAAD2BA" w:rsidR="00B43169" w:rsidRDefault="00B43169" w:rsidP="00590C90">
    <w:pPr>
      <w:pStyle w:val="Pieddepage"/>
      <w:pBdr>
        <w:top w:val="single" w:sz="12" w:space="1" w:color="17365D" w:themeColor="text2" w:themeShade="BF"/>
      </w:pBdr>
      <w:tabs>
        <w:tab w:val="left" w:pos="630"/>
        <w:tab w:val="center" w:pos="5233"/>
      </w:tabs>
      <w:ind w:left="-1418" w:right="-1418"/>
      <w:jc w:val="center"/>
      <w:rPr>
        <w:b/>
        <w:bCs/>
        <w:color w:val="002060"/>
        <w:sz w:val="20"/>
        <w:szCs w:val="20"/>
        <w:rtl/>
      </w:rPr>
    </w:pPr>
    <w:r w:rsidRPr="00A6558A">
      <w:rPr>
        <w:rFonts w:ascii="Tahoma" w:eastAsia="Arial Unicode MS" w:hAnsi="Tahoma" w:cs="Tahoma"/>
        <w:color w:val="002060"/>
        <w:sz w:val="16"/>
        <w:szCs w:val="16"/>
        <w:lang w:bidi="ar-TN"/>
      </w:rPr>
      <w:t xml:space="preserve">Matricule fiscal : 1303895R/N/P/000 </w:t>
    </w:r>
    <w:r w:rsidRPr="00A6558A">
      <w:rPr>
        <w:rFonts w:ascii="Tahoma" w:eastAsia="Arial Unicode MS" w:hAnsi="Tahoma" w:cs="Tahoma" w:hint="cs"/>
        <w:color w:val="002060"/>
        <w:sz w:val="16"/>
        <w:szCs w:val="16"/>
        <w:rtl/>
        <w:lang w:bidi="ar-TN"/>
      </w:rPr>
      <w:t>المعرّف الجبائي :</w:t>
    </w:r>
  </w:p>
  <w:tbl>
    <w:tblPr>
      <w:tblStyle w:val="Grilledutableau"/>
      <w:tblW w:w="11885"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5400"/>
    </w:tblGrid>
    <w:tr w:rsidR="00B43169" w14:paraId="7F9BD884" w14:textId="77777777" w:rsidTr="002F67AA">
      <w:tc>
        <w:tcPr>
          <w:tcW w:w="6485" w:type="dxa"/>
        </w:tcPr>
        <w:p w14:paraId="72AC4039" w14:textId="02AC437A" w:rsidR="00B43169" w:rsidRDefault="00B43169" w:rsidP="00B43169">
          <w:pPr>
            <w:pStyle w:val="Pieddepage"/>
            <w:tabs>
              <w:tab w:val="left" w:pos="630"/>
              <w:tab w:val="center" w:pos="5233"/>
            </w:tabs>
            <w:ind w:left="45" w:right="-1418"/>
            <w:rPr>
              <w:sz w:val="20"/>
              <w:szCs w:val="20"/>
            </w:rPr>
          </w:pPr>
          <w:r>
            <w:rPr>
              <w:b/>
              <w:bCs/>
              <w:color w:val="002060"/>
              <w:sz w:val="20"/>
              <w:szCs w:val="20"/>
            </w:rPr>
            <w:t>Adresse postal</w:t>
          </w:r>
          <w:r w:rsidR="002F67AA">
            <w:rPr>
              <w:b/>
              <w:bCs/>
              <w:color w:val="002060"/>
              <w:sz w:val="20"/>
              <w:szCs w:val="20"/>
            </w:rPr>
            <w:t>e</w:t>
          </w:r>
          <w:r>
            <w:rPr>
              <w:b/>
              <w:bCs/>
              <w:color w:val="002060"/>
              <w:sz w:val="20"/>
              <w:szCs w:val="20"/>
            </w:rPr>
            <w:t xml:space="preserve"> : </w:t>
          </w:r>
          <w:proofErr w:type="spellStart"/>
          <w:r w:rsidRPr="00B2030C">
            <w:rPr>
              <w:b/>
              <w:bCs/>
              <w:color w:val="002060"/>
              <w:sz w:val="20"/>
              <w:szCs w:val="20"/>
            </w:rPr>
            <w:t>Lam</w:t>
          </w:r>
          <w:proofErr w:type="spellEnd"/>
          <w:r w:rsidRPr="00B2030C">
            <w:rPr>
              <w:b/>
              <w:bCs/>
              <w:color w:val="002060"/>
              <w:sz w:val="20"/>
              <w:szCs w:val="20"/>
            </w:rPr>
            <w:t xml:space="preserve"> </w:t>
          </w:r>
          <w:proofErr w:type="spellStart"/>
          <w:r w:rsidRPr="00B2030C">
            <w:rPr>
              <w:b/>
              <w:bCs/>
              <w:color w:val="002060"/>
              <w:sz w:val="20"/>
              <w:szCs w:val="20"/>
            </w:rPr>
            <w:t>Echaml</w:t>
          </w:r>
          <w:proofErr w:type="spellEnd"/>
          <w:r w:rsidRPr="00B2030C">
            <w:rPr>
              <w:b/>
              <w:bCs/>
              <w:color w:val="002060"/>
              <w:sz w:val="20"/>
              <w:szCs w:val="20"/>
            </w:rPr>
            <w:t xml:space="preserve"> </w:t>
          </w:r>
          <w:r w:rsidRPr="00B2030C">
            <w:rPr>
              <w:sz w:val="20"/>
              <w:szCs w:val="20"/>
            </w:rPr>
            <w:t>B.P. N°229</w:t>
          </w:r>
          <w:r w:rsidRPr="00B2030C">
            <w:rPr>
              <w:b/>
              <w:bCs/>
              <w:color w:val="002060"/>
              <w:sz w:val="20"/>
              <w:szCs w:val="20"/>
            </w:rPr>
            <w:t xml:space="preserve"> – </w:t>
          </w:r>
          <w:r w:rsidRPr="00B2030C">
            <w:rPr>
              <w:sz w:val="20"/>
              <w:szCs w:val="20"/>
            </w:rPr>
            <w:t>203</w:t>
          </w:r>
          <w:r>
            <w:rPr>
              <w:sz w:val="20"/>
              <w:szCs w:val="20"/>
            </w:rPr>
            <w:t>6</w:t>
          </w:r>
          <w:r w:rsidRPr="00B2030C">
            <w:rPr>
              <w:sz w:val="20"/>
              <w:szCs w:val="20"/>
            </w:rPr>
            <w:t>La Soukra,</w:t>
          </w:r>
          <w:r>
            <w:rPr>
              <w:sz w:val="20"/>
              <w:szCs w:val="20"/>
            </w:rPr>
            <w:t xml:space="preserve"> </w:t>
          </w:r>
          <w:r w:rsidRPr="00B2030C">
            <w:rPr>
              <w:sz w:val="20"/>
              <w:szCs w:val="20"/>
            </w:rPr>
            <w:t xml:space="preserve">Ariana </w:t>
          </w:r>
          <w:r w:rsidRPr="00B2030C">
            <w:rPr>
              <w:b/>
              <w:bCs/>
              <w:color w:val="002060"/>
              <w:sz w:val="20"/>
              <w:szCs w:val="20"/>
            </w:rPr>
            <w:t xml:space="preserve"> </w:t>
          </w:r>
          <w:r w:rsidR="002F67AA">
            <w:rPr>
              <w:b/>
              <w:bCs/>
              <w:color w:val="002060"/>
              <w:sz w:val="20"/>
              <w:szCs w:val="20"/>
            </w:rPr>
            <w:t>-</w:t>
          </w:r>
          <w:r w:rsidRPr="00B2030C">
            <w:rPr>
              <w:sz w:val="20"/>
              <w:szCs w:val="20"/>
            </w:rPr>
            <w:t>Tunisie</w:t>
          </w:r>
        </w:p>
        <w:p w14:paraId="64780599" w14:textId="6D1A2676" w:rsidR="00B43169" w:rsidRDefault="00B02DAF" w:rsidP="00B02DAF">
          <w:pPr>
            <w:pStyle w:val="Pieddepage"/>
            <w:tabs>
              <w:tab w:val="left" w:pos="630"/>
              <w:tab w:val="center" w:pos="5233"/>
            </w:tabs>
            <w:ind w:left="45" w:right="-1418"/>
            <w:rPr>
              <w:b/>
              <w:bCs/>
              <w:color w:val="002060"/>
              <w:sz w:val="20"/>
              <w:szCs w:val="20"/>
            </w:rPr>
          </w:pPr>
          <w:r>
            <w:rPr>
              <w:rFonts w:hint="cs"/>
              <w:b/>
              <w:bCs/>
              <w:color w:val="002060"/>
              <w:sz w:val="20"/>
              <w:szCs w:val="20"/>
              <w:rtl/>
            </w:rPr>
            <w:t xml:space="preserve">                                        </w:t>
          </w:r>
          <w:r w:rsidR="00B43169">
            <w:rPr>
              <w:b/>
              <w:bCs/>
              <w:color w:val="002060"/>
              <w:sz w:val="20"/>
              <w:szCs w:val="20"/>
            </w:rPr>
            <w:t xml:space="preserve">Adresse : </w:t>
          </w:r>
          <w:r w:rsidR="00B43169" w:rsidRPr="00B02DAF">
            <w:rPr>
              <w:b/>
              <w:bCs/>
              <w:color w:val="17365D" w:themeColor="text2" w:themeShade="BF"/>
              <w:sz w:val="20"/>
              <w:szCs w:val="20"/>
            </w:rPr>
            <w:t>Espace Soukra (Centre Hamadi Abid)</w:t>
          </w:r>
        </w:p>
      </w:tc>
      <w:tc>
        <w:tcPr>
          <w:tcW w:w="5400" w:type="dxa"/>
        </w:tcPr>
        <w:p w14:paraId="7A61F060" w14:textId="1126BE83" w:rsidR="00B43169" w:rsidRDefault="00B43169" w:rsidP="00B43169">
          <w:pPr>
            <w:pStyle w:val="Pieddepage"/>
            <w:tabs>
              <w:tab w:val="left" w:pos="630"/>
              <w:tab w:val="center" w:pos="5233"/>
            </w:tabs>
            <w:bidi/>
            <w:ind w:right="-1418"/>
            <w:rPr>
              <w:rtl/>
              <w:lang w:bidi="ar-TN"/>
            </w:rPr>
          </w:pPr>
          <w:proofErr w:type="gramStart"/>
          <w:r>
            <w:rPr>
              <w:rFonts w:hint="cs"/>
              <w:b/>
              <w:bCs/>
              <w:color w:val="17365D" w:themeColor="text2" w:themeShade="BF"/>
              <w:rtl/>
              <w:lang w:bidi="ar-TN"/>
            </w:rPr>
            <w:t>العنوان</w:t>
          </w:r>
          <w:proofErr w:type="gramEnd"/>
          <w:r>
            <w:rPr>
              <w:rFonts w:hint="cs"/>
              <w:b/>
              <w:bCs/>
              <w:color w:val="17365D" w:themeColor="text2" w:themeShade="BF"/>
              <w:rtl/>
              <w:lang w:bidi="ar-TN"/>
            </w:rPr>
            <w:t xml:space="preserve"> البريدي: </w:t>
          </w:r>
          <w:r w:rsidRPr="00287C54">
            <w:rPr>
              <w:rFonts w:hint="cs"/>
              <w:b/>
              <w:bCs/>
              <w:color w:val="17365D" w:themeColor="text2" w:themeShade="BF"/>
              <w:rtl/>
              <w:lang w:bidi="ar-TN"/>
            </w:rPr>
            <w:t xml:space="preserve">لـمّ الشّمل </w:t>
          </w:r>
          <w:r>
            <w:rPr>
              <w:rFonts w:hint="cs"/>
              <w:rtl/>
              <w:lang w:bidi="ar-TN"/>
            </w:rPr>
            <w:t>ص.ب. رقم 2</w:t>
          </w:r>
          <w:proofErr w:type="gramStart"/>
          <w:r>
            <w:rPr>
              <w:rFonts w:hint="cs"/>
              <w:rtl/>
              <w:lang w:bidi="ar-TN"/>
            </w:rPr>
            <w:t xml:space="preserve">29 سكرة </w:t>
          </w:r>
          <w:r w:rsidR="002F67AA">
            <w:rPr>
              <w:lang w:bidi="ar-TN"/>
            </w:rPr>
            <w:t xml:space="preserve"> -</w:t>
          </w:r>
          <w:r>
            <w:rPr>
              <w:rFonts w:hint="cs"/>
              <w:rtl/>
              <w:lang w:bidi="ar-TN"/>
            </w:rPr>
            <w:t>2</w:t>
          </w:r>
          <w:proofErr w:type="gramEnd"/>
          <w:r>
            <w:rPr>
              <w:rFonts w:hint="cs"/>
              <w:rtl/>
              <w:lang w:bidi="ar-TN"/>
            </w:rPr>
            <w:t>036 أريانة - تونس</w:t>
          </w:r>
        </w:p>
        <w:p w14:paraId="6B7B98A5" w14:textId="72C13A94" w:rsidR="00B43169" w:rsidRDefault="00B02DAF" w:rsidP="00B02DAF">
          <w:pPr>
            <w:pStyle w:val="Pieddepage"/>
            <w:tabs>
              <w:tab w:val="left" w:pos="630"/>
              <w:tab w:val="center" w:pos="5233"/>
            </w:tabs>
            <w:bidi/>
            <w:ind w:right="-1418"/>
            <w:rPr>
              <w:b/>
              <w:bCs/>
              <w:color w:val="002060"/>
              <w:sz w:val="20"/>
              <w:szCs w:val="20"/>
            </w:rPr>
          </w:pPr>
          <w:r>
            <w:rPr>
              <w:rFonts w:hint="cs"/>
              <w:b/>
              <w:bCs/>
              <w:color w:val="17365D" w:themeColor="text2" w:themeShade="BF"/>
              <w:rtl/>
              <w:lang w:bidi="ar-TN"/>
            </w:rPr>
            <w:t xml:space="preserve">                                           </w:t>
          </w:r>
          <w:r w:rsidR="00B43169" w:rsidRPr="00B02DAF">
            <w:rPr>
              <w:rFonts w:hint="cs"/>
              <w:b/>
              <w:bCs/>
              <w:color w:val="17365D" w:themeColor="text2" w:themeShade="BF"/>
              <w:rtl/>
              <w:lang w:bidi="ar-TN"/>
            </w:rPr>
            <w:t>العنوان:</w:t>
          </w:r>
          <w:r w:rsidR="00B43169" w:rsidRPr="00B02DAF">
            <w:rPr>
              <w:rFonts w:hint="cs"/>
              <w:color w:val="17365D" w:themeColor="text2" w:themeShade="BF"/>
              <w:rtl/>
              <w:lang w:bidi="ar-TN"/>
            </w:rPr>
            <w:t xml:space="preserve"> </w:t>
          </w:r>
          <w:r w:rsidR="00B43169">
            <w:rPr>
              <w:rFonts w:hint="cs"/>
              <w:rtl/>
              <w:lang w:bidi="ar-TN"/>
            </w:rPr>
            <w:t xml:space="preserve">فضاء سكرة </w:t>
          </w:r>
          <w:r w:rsidR="002F67AA">
            <w:rPr>
              <w:lang w:bidi="ar-TN"/>
            </w:rPr>
            <w:t>)</w:t>
          </w:r>
          <w:r w:rsidR="00B43169">
            <w:rPr>
              <w:rFonts w:hint="cs"/>
              <w:rtl/>
              <w:lang w:bidi="ar-TN"/>
            </w:rPr>
            <w:t>حمادي عبيد</w:t>
          </w:r>
          <w:r w:rsidR="002F67AA">
            <w:rPr>
              <w:lang w:bidi="ar-TN"/>
            </w:rPr>
            <w:t>(</w:t>
          </w:r>
        </w:p>
      </w:tc>
    </w:tr>
  </w:tbl>
  <w:p w14:paraId="1CED30CF" w14:textId="77777777" w:rsidR="00867DA8" w:rsidRDefault="00867DA8" w:rsidP="00867DA8">
    <w:pPr>
      <w:pStyle w:val="Pieddepage"/>
      <w:jc w:val="center"/>
      <w:rPr>
        <w:b/>
        <w:bCs/>
        <w:color w:val="002060"/>
      </w:rPr>
    </w:pPr>
    <w:r w:rsidRPr="00B2030C">
      <w:rPr>
        <w:b/>
        <w:bCs/>
        <w:color w:val="002060"/>
        <w:sz w:val="20"/>
        <w:szCs w:val="20"/>
      </w:rPr>
      <w:t>Tél</w:t>
    </w:r>
    <w:proofErr w:type="gramStart"/>
    <w:r w:rsidRPr="00B2030C">
      <w:rPr>
        <w:b/>
        <w:bCs/>
        <w:color w:val="002060"/>
        <w:sz w:val="20"/>
        <w:szCs w:val="20"/>
      </w:rPr>
      <w:t>./</w:t>
    </w:r>
    <w:proofErr w:type="gramEnd"/>
    <w:r w:rsidRPr="00B2030C">
      <w:rPr>
        <w:b/>
        <w:bCs/>
        <w:color w:val="002060"/>
        <w:sz w:val="20"/>
        <w:szCs w:val="20"/>
      </w:rPr>
      <w:t xml:space="preserve">Fax : </w:t>
    </w:r>
    <w:r w:rsidRPr="00B2030C">
      <w:rPr>
        <w:sz w:val="20"/>
        <w:szCs w:val="20"/>
      </w:rPr>
      <w:t>(+216) 70 69 30 90</w:t>
    </w:r>
    <w:r w:rsidRPr="00B2030C">
      <w:rPr>
        <w:b/>
        <w:bCs/>
        <w:color w:val="002060"/>
        <w:sz w:val="20"/>
        <w:szCs w:val="20"/>
      </w:rPr>
      <w:t xml:space="preserve"> </w:t>
    </w:r>
    <w:r w:rsidRPr="00B2030C">
      <w:rPr>
        <w:rFonts w:hint="cs"/>
        <w:b/>
        <w:bCs/>
        <w:color w:val="002060"/>
        <w:sz w:val="20"/>
        <w:szCs w:val="20"/>
        <w:rtl/>
      </w:rPr>
      <w:t xml:space="preserve"> </w:t>
    </w:r>
    <w:r>
      <w:rPr>
        <w:rFonts w:hint="cs"/>
        <w:b/>
        <w:bCs/>
        <w:color w:val="002060"/>
        <w:rtl/>
        <w:lang w:bidi="ar-TN"/>
      </w:rPr>
      <w:t xml:space="preserve">هاتف/ فاكس </w:t>
    </w:r>
    <w:r w:rsidRPr="00B2030C">
      <w:rPr>
        <w:rFonts w:hint="cs"/>
        <w:b/>
        <w:bCs/>
        <w:color w:val="002060"/>
        <w:sz w:val="20"/>
        <w:szCs w:val="20"/>
        <w:rtl/>
        <w:lang w:bidi="ar-TN"/>
      </w:rPr>
      <w:t>:</w:t>
    </w:r>
    <w:r w:rsidRPr="00B2030C">
      <w:rPr>
        <w:b/>
        <w:bCs/>
        <w:color w:val="002060"/>
        <w:sz w:val="20"/>
        <w:szCs w:val="20"/>
      </w:rPr>
      <w:t xml:space="preserve">– Mobile : </w:t>
    </w:r>
    <w:r w:rsidRPr="00B2030C">
      <w:rPr>
        <w:sz w:val="20"/>
        <w:szCs w:val="20"/>
      </w:rPr>
      <w:t>(+216) 27 41 56 56</w:t>
    </w:r>
    <w:r w:rsidRPr="00B2030C">
      <w:rPr>
        <w:rFonts w:hint="cs"/>
        <w:b/>
        <w:bCs/>
        <w:color w:val="17365D" w:themeColor="text2" w:themeShade="BF"/>
        <w:sz w:val="20"/>
        <w:szCs w:val="20"/>
        <w:rtl/>
      </w:rPr>
      <w:t xml:space="preserve"> </w:t>
    </w:r>
    <w:r w:rsidRPr="00287C54">
      <w:rPr>
        <w:rFonts w:hint="cs"/>
        <w:b/>
        <w:bCs/>
        <w:color w:val="17365D" w:themeColor="text2" w:themeShade="BF"/>
        <w:rtl/>
      </w:rPr>
      <w:t xml:space="preserve">الهاتف الجوّال </w:t>
    </w:r>
    <w:r>
      <w:rPr>
        <w:rFonts w:hint="cs"/>
        <w:rtl/>
      </w:rPr>
      <w:t xml:space="preserve">: </w:t>
    </w:r>
  </w:p>
  <w:p w14:paraId="527634D0" w14:textId="77777777" w:rsidR="00867DA8" w:rsidRPr="00A07202" w:rsidRDefault="00867DA8" w:rsidP="00867DA8">
    <w:pPr>
      <w:pStyle w:val="Pieddepage"/>
      <w:ind w:left="-426" w:right="-313"/>
      <w:jc w:val="center"/>
      <w:rPr>
        <w:b/>
        <w:bCs/>
        <w:color w:val="002060"/>
      </w:rPr>
    </w:pPr>
    <w:r w:rsidRPr="00B2030C">
      <w:rPr>
        <w:b/>
        <w:bCs/>
        <w:color w:val="002060"/>
        <w:sz w:val="20"/>
        <w:szCs w:val="20"/>
      </w:rPr>
      <w:t xml:space="preserve">E-mail : </w:t>
    </w:r>
    <w:hyperlink r:id="rId1" w:history="1">
      <w:r w:rsidRPr="00B2030C">
        <w:rPr>
          <w:rStyle w:val="Lienhypertexte"/>
          <w:sz w:val="20"/>
          <w:szCs w:val="20"/>
        </w:rPr>
        <w:t>lam.echaml@gmail.com</w:t>
      </w:r>
    </w:hyperlink>
    <w:r w:rsidRPr="00B2030C">
      <w:rPr>
        <w:sz w:val="20"/>
        <w:szCs w:val="20"/>
      </w:rPr>
      <w:t xml:space="preserve"> </w:t>
    </w:r>
    <w:r>
      <w:rPr>
        <w:b/>
        <w:bCs/>
        <w:color w:val="002060"/>
      </w:rPr>
      <w:t xml:space="preserve"> </w:t>
    </w:r>
    <w:r>
      <w:rPr>
        <w:rFonts w:hint="cs"/>
        <w:b/>
        <w:bCs/>
        <w:color w:val="002060"/>
        <w:rtl/>
      </w:rPr>
      <w:t xml:space="preserve"> البريد الالكتروني </w:t>
    </w:r>
    <w:proofErr w:type="gramStart"/>
    <w:r>
      <w:rPr>
        <w:rFonts w:hint="cs"/>
        <w:b/>
        <w:bCs/>
        <w:color w:val="002060"/>
        <w:rtl/>
      </w:rPr>
      <w:t>:</w:t>
    </w:r>
    <w:r>
      <w:rPr>
        <w:b/>
        <w:bCs/>
        <w:color w:val="002060"/>
      </w:rPr>
      <w:t>–</w:t>
    </w:r>
    <w:proofErr w:type="gramEnd"/>
    <w:r>
      <w:rPr>
        <w:b/>
        <w:bCs/>
        <w:color w:val="002060"/>
      </w:rPr>
      <w:t xml:space="preserve">  </w:t>
    </w:r>
    <w:r>
      <w:rPr>
        <w:b/>
        <w:bCs/>
        <w:noProof/>
        <w:color w:val="002060"/>
      </w:rPr>
      <w:drawing>
        <wp:inline distT="0" distB="0" distL="0" distR="0" wp14:anchorId="429D87E9" wp14:editId="3073C90A">
          <wp:extent cx="144145" cy="144145"/>
          <wp:effectExtent l="19050" t="0" r="8255" b="0"/>
          <wp:docPr id="16" name="Image 16"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a:blip r:embed="rId2"/>
                  <a:stretch>
                    <a:fillRect/>
                  </a:stretch>
                </pic:blipFill>
                <pic:spPr>
                  <a:xfrm>
                    <a:off x="0" y="0"/>
                    <a:ext cx="144145" cy="144145"/>
                  </a:xfrm>
                  <a:prstGeom prst="rect">
                    <a:avLst/>
                  </a:prstGeom>
                </pic:spPr>
              </pic:pic>
            </a:graphicData>
          </a:graphic>
        </wp:inline>
      </w:drawing>
    </w:r>
    <w:r>
      <w:rPr>
        <w:b/>
        <w:bCs/>
        <w:color w:val="002060"/>
      </w:rPr>
      <w:t> </w:t>
    </w:r>
    <w:r w:rsidRPr="00B2030C">
      <w:rPr>
        <w:b/>
        <w:bCs/>
        <w:color w:val="002060"/>
        <w:sz w:val="20"/>
        <w:szCs w:val="20"/>
      </w:rPr>
      <w:t xml:space="preserve">: </w:t>
    </w:r>
    <w:proofErr w:type="spellStart"/>
    <w:r w:rsidRPr="00B2030C">
      <w:rPr>
        <w:sz w:val="20"/>
        <w:szCs w:val="20"/>
      </w:rPr>
      <w:t>Lam</w:t>
    </w:r>
    <w:proofErr w:type="spellEnd"/>
    <w:r w:rsidRPr="00B2030C">
      <w:rPr>
        <w:sz w:val="20"/>
        <w:szCs w:val="20"/>
      </w:rPr>
      <w:t xml:space="preserve"> </w:t>
    </w:r>
    <w:proofErr w:type="spellStart"/>
    <w:r w:rsidRPr="00B2030C">
      <w:rPr>
        <w:sz w:val="20"/>
        <w:szCs w:val="20"/>
      </w:rPr>
      <w:t>Echam</w:t>
    </w:r>
    <w:r w:rsidR="003F4793">
      <w:rPr>
        <w:sz w:val="20"/>
        <w:szCs w:val="20"/>
      </w:rPr>
      <w:t>l</w:t>
    </w:r>
    <w:proofErr w:type="spellEnd"/>
    <w:r w:rsidRPr="00B2030C">
      <w:rPr>
        <w:b/>
        <w:bCs/>
        <w:color w:val="002060"/>
        <w:sz w:val="20"/>
        <w:szCs w:val="20"/>
      </w:rPr>
      <w:t xml:space="preserve"> </w:t>
    </w:r>
    <w:r w:rsidRPr="00B2030C">
      <w:rPr>
        <w:rFonts w:hint="cs"/>
        <w:b/>
        <w:bCs/>
        <w:color w:val="002060"/>
        <w:sz w:val="20"/>
        <w:szCs w:val="20"/>
        <w:rtl/>
      </w:rPr>
      <w:t xml:space="preserve"> - </w:t>
    </w:r>
    <w:r w:rsidRPr="00B2030C">
      <w:rPr>
        <w:b/>
        <w:bCs/>
        <w:color w:val="002060"/>
        <w:sz w:val="20"/>
        <w:szCs w:val="20"/>
      </w:rPr>
      <w:t xml:space="preserve">Site Web : </w:t>
    </w:r>
    <w:hyperlink r:id="rId3" w:history="1">
      <w:r w:rsidRPr="00B2030C">
        <w:rPr>
          <w:rStyle w:val="Lienhypertexte"/>
          <w:sz w:val="20"/>
          <w:szCs w:val="20"/>
        </w:rPr>
        <w:t>www.lamechaml.org</w:t>
      </w:r>
    </w:hyperlink>
    <w:r>
      <w:rPr>
        <w:b/>
        <w:bCs/>
        <w:color w:val="002060"/>
      </w:rPr>
      <w:t xml:space="preserve">  </w:t>
    </w:r>
    <w:r>
      <w:rPr>
        <w:rFonts w:hint="cs"/>
        <w:b/>
        <w:bCs/>
        <w:color w:val="002060"/>
        <w:rtl/>
      </w:rPr>
      <w:t xml:space="preserve"> موقع </w:t>
    </w:r>
    <w:proofErr w:type="spellStart"/>
    <w:r>
      <w:rPr>
        <w:rFonts w:hint="cs"/>
        <w:b/>
        <w:bCs/>
        <w:color w:val="002060"/>
        <w:rtl/>
      </w:rPr>
      <w:t>الواب</w:t>
    </w:r>
    <w:proofErr w:type="spellEnd"/>
    <w:r>
      <w:rPr>
        <w:rFonts w:hint="cs"/>
        <w:b/>
        <w:bCs/>
        <w:color w:val="002060"/>
        <w:rtl/>
      </w:rPr>
      <w:t xml:space="preserve"> : </w:t>
    </w:r>
  </w:p>
  <w:p w14:paraId="1BD4F192" w14:textId="77777777" w:rsidR="00D24861" w:rsidRDefault="00D24861" w:rsidP="00D24861">
    <w:pPr>
      <w:pStyle w:val="Pieddepage"/>
    </w:pPr>
  </w:p>
  <w:p w14:paraId="534437FE" w14:textId="77777777" w:rsidR="00D24861" w:rsidRDefault="00D248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8835D" w14:textId="77777777" w:rsidR="004178EB" w:rsidRDefault="004178EB" w:rsidP="00D24861">
      <w:pPr>
        <w:spacing w:after="0" w:line="240" w:lineRule="auto"/>
      </w:pPr>
      <w:r>
        <w:separator/>
      </w:r>
    </w:p>
  </w:footnote>
  <w:footnote w:type="continuationSeparator" w:id="0">
    <w:p w14:paraId="571A36A9" w14:textId="77777777" w:rsidR="004178EB" w:rsidRDefault="004178EB" w:rsidP="00D24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1839" w:type="dxa"/>
      <w:jc w:val="center"/>
      <w:tblBorders>
        <w:top w:val="none" w:sz="0" w:space="0" w:color="auto"/>
        <w:left w:val="none" w:sz="0" w:space="0" w:color="auto"/>
        <w:bottom w:val="single" w:sz="12" w:space="0" w:color="002060"/>
        <w:right w:val="none" w:sz="0" w:space="0" w:color="auto"/>
        <w:insideH w:val="none" w:sz="0" w:space="0" w:color="auto"/>
        <w:insideV w:val="none" w:sz="0" w:space="0" w:color="auto"/>
      </w:tblBorders>
      <w:tblLook w:val="04A0" w:firstRow="1" w:lastRow="0" w:firstColumn="1" w:lastColumn="0" w:noHBand="0" w:noVBand="1"/>
    </w:tblPr>
    <w:tblGrid>
      <w:gridCol w:w="3994"/>
      <w:gridCol w:w="3535"/>
      <w:gridCol w:w="4310"/>
    </w:tblGrid>
    <w:tr w:rsidR="00D24861" w:rsidRPr="0046374D" w14:paraId="0765C82F" w14:textId="77777777" w:rsidTr="001B6FA4">
      <w:trPr>
        <w:jc w:val="center"/>
      </w:trPr>
      <w:tc>
        <w:tcPr>
          <w:tcW w:w="3994" w:type="dxa"/>
          <w:vAlign w:val="center"/>
        </w:tcPr>
        <w:p w14:paraId="387EE20D" w14:textId="77777777" w:rsidR="00D24861" w:rsidRPr="0046374D" w:rsidRDefault="00590C90" w:rsidP="00E86F2E">
          <w:pPr>
            <w:ind w:left="567"/>
            <w:jc w:val="center"/>
            <w:rPr>
              <w:rFonts w:ascii="Pristina" w:eastAsia="Calibri" w:hAnsi="Pristina" w:cs="BrowalliaUPC"/>
              <w:b/>
              <w:bCs/>
              <w:color w:val="002060"/>
              <w:sz w:val="32"/>
              <w:szCs w:val="32"/>
            </w:rPr>
          </w:pPr>
          <w:r>
            <w:rPr>
              <w:rFonts w:ascii="Pristina" w:eastAsia="Calibri" w:hAnsi="Pristina" w:cs="Arial"/>
              <w:b/>
              <w:bCs/>
              <w:color w:val="002060"/>
              <w:sz w:val="32"/>
              <w:szCs w:val="32"/>
            </w:rPr>
            <w:t xml:space="preserve">LAM ECHAML, </w:t>
          </w:r>
          <w:r w:rsidR="00E86F2E">
            <w:rPr>
              <w:rFonts w:ascii="Pristina" w:eastAsia="Calibri" w:hAnsi="Pristina" w:cs="Arial"/>
              <w:b/>
              <w:bCs/>
              <w:color w:val="002060"/>
              <w:sz w:val="32"/>
              <w:szCs w:val="32"/>
            </w:rPr>
            <w:t>Association</w:t>
          </w:r>
          <w:r w:rsidR="00D24861" w:rsidRPr="0046374D">
            <w:rPr>
              <w:rFonts w:ascii="Pristina" w:eastAsia="Calibri" w:hAnsi="Pristina" w:cs="BrowalliaUPC"/>
              <w:b/>
              <w:bCs/>
              <w:color w:val="002060"/>
              <w:sz w:val="32"/>
              <w:szCs w:val="32"/>
            </w:rPr>
            <w:t xml:space="preserve">  citoyenne</w:t>
          </w:r>
          <w:r w:rsidR="00E86F2E">
            <w:rPr>
              <w:rFonts w:ascii="Pristina" w:eastAsia="Calibri" w:hAnsi="Pristina" w:cs="BrowalliaUPC"/>
              <w:b/>
              <w:bCs/>
              <w:color w:val="002060"/>
              <w:sz w:val="32"/>
              <w:szCs w:val="32"/>
            </w:rPr>
            <w:t>, culturelle</w:t>
          </w:r>
          <w:r w:rsidR="00D24861" w:rsidRPr="0046374D">
            <w:rPr>
              <w:rFonts w:ascii="Pristina" w:eastAsia="Calibri" w:hAnsi="Pristina" w:cs="BrowalliaUPC"/>
              <w:b/>
              <w:bCs/>
              <w:color w:val="002060"/>
              <w:sz w:val="32"/>
              <w:szCs w:val="32"/>
            </w:rPr>
            <w:t xml:space="preserve"> </w:t>
          </w:r>
        </w:p>
        <w:p w14:paraId="76B2EB0E" w14:textId="77777777" w:rsidR="00D24861" w:rsidRPr="0046374D" w:rsidRDefault="00D24861" w:rsidP="009B414C">
          <w:pPr>
            <w:ind w:left="567"/>
            <w:jc w:val="center"/>
            <w:rPr>
              <w:rFonts w:ascii="Pristina" w:eastAsia="Calibri" w:hAnsi="Pristina" w:cs="KodchiangUPC"/>
              <w:b/>
              <w:bCs/>
              <w:color w:val="002060"/>
              <w:sz w:val="32"/>
              <w:szCs w:val="32"/>
            </w:rPr>
          </w:pPr>
          <w:r w:rsidRPr="0046374D">
            <w:rPr>
              <w:rFonts w:ascii="Pristina" w:eastAsia="Calibri" w:hAnsi="Pristina" w:cs="BrowalliaUPC"/>
              <w:b/>
              <w:bCs/>
              <w:color w:val="002060"/>
              <w:sz w:val="32"/>
              <w:szCs w:val="32"/>
            </w:rPr>
            <w:t>et de solidarité</w:t>
          </w:r>
        </w:p>
      </w:tc>
      <w:tc>
        <w:tcPr>
          <w:tcW w:w="3535" w:type="dxa"/>
          <w:vAlign w:val="center"/>
        </w:tcPr>
        <w:p w14:paraId="48F06C39" w14:textId="77777777" w:rsidR="00D24861" w:rsidRPr="0046374D" w:rsidRDefault="00A6558A" w:rsidP="009B414C">
          <w:pPr>
            <w:tabs>
              <w:tab w:val="center" w:pos="4153"/>
              <w:tab w:val="right" w:pos="8306"/>
            </w:tabs>
            <w:jc w:val="center"/>
            <w:rPr>
              <w:rFonts w:ascii="Calibri" w:eastAsia="Calibri" w:hAnsi="Calibri" w:cs="Arial"/>
              <w:color w:val="002060"/>
            </w:rPr>
          </w:pPr>
          <w:r>
            <w:rPr>
              <w:rFonts w:ascii="Calibri" w:eastAsia="Calibri" w:hAnsi="Calibri" w:cs="Arial"/>
              <w:noProof/>
              <w:color w:val="002060"/>
            </w:rPr>
            <w:drawing>
              <wp:inline distT="0" distB="0" distL="0" distR="0" wp14:anchorId="17DE2589" wp14:editId="4052C6B3">
                <wp:extent cx="1028700" cy="1045364"/>
                <wp:effectExtent l="0" t="0" r="0" b="2540"/>
                <wp:docPr id="15" name="Image 15" descr="C:\Users\A\Desktop\logo lam echam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logo lam echaml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358" cy="1044000"/>
                        </a:xfrm>
                        <a:prstGeom prst="rect">
                          <a:avLst/>
                        </a:prstGeom>
                        <a:noFill/>
                        <a:ln>
                          <a:noFill/>
                        </a:ln>
                      </pic:spPr>
                    </pic:pic>
                  </a:graphicData>
                </a:graphic>
              </wp:inline>
            </w:drawing>
          </w:r>
        </w:p>
      </w:tc>
      <w:tc>
        <w:tcPr>
          <w:tcW w:w="4310" w:type="dxa"/>
          <w:vAlign w:val="center"/>
        </w:tcPr>
        <w:p w14:paraId="4A74B587" w14:textId="77777777" w:rsidR="00590C90" w:rsidRDefault="00590C90" w:rsidP="00590C90">
          <w:pPr>
            <w:tabs>
              <w:tab w:val="center" w:pos="4153"/>
              <w:tab w:val="right" w:pos="8306"/>
            </w:tabs>
            <w:bidi/>
            <w:ind w:left="567"/>
            <w:jc w:val="center"/>
            <w:rPr>
              <w:rFonts w:ascii="Tahoma" w:eastAsia="Arial Unicode MS" w:hAnsi="Tahoma" w:cs="Tahoma"/>
              <w:color w:val="002060"/>
              <w:sz w:val="32"/>
              <w:szCs w:val="32"/>
              <w:rtl/>
              <w:lang w:bidi="ar-TN"/>
            </w:rPr>
          </w:pPr>
          <w:r>
            <w:rPr>
              <w:rFonts w:ascii="Tahoma" w:eastAsia="Arial Unicode MS" w:hAnsi="Tahoma" w:cs="Tahoma" w:hint="cs"/>
              <w:color w:val="002060"/>
              <w:sz w:val="32"/>
              <w:szCs w:val="32"/>
              <w:rtl/>
              <w:lang w:bidi="ar-TN"/>
            </w:rPr>
            <w:t xml:space="preserve">لمّ </w:t>
          </w:r>
          <w:proofErr w:type="gramStart"/>
          <w:r>
            <w:rPr>
              <w:rFonts w:ascii="Tahoma" w:eastAsia="Arial Unicode MS" w:hAnsi="Tahoma" w:cs="Tahoma" w:hint="cs"/>
              <w:color w:val="002060"/>
              <w:sz w:val="32"/>
              <w:szCs w:val="32"/>
              <w:rtl/>
              <w:lang w:bidi="ar-TN"/>
            </w:rPr>
            <w:t>الشّمل</w:t>
          </w:r>
          <w:proofErr w:type="gramEnd"/>
          <w:r>
            <w:rPr>
              <w:rFonts w:ascii="Tahoma" w:eastAsia="Arial Unicode MS" w:hAnsi="Tahoma" w:cs="Tahoma" w:hint="cs"/>
              <w:color w:val="002060"/>
              <w:sz w:val="32"/>
              <w:szCs w:val="32"/>
              <w:rtl/>
              <w:lang w:bidi="ar-TN"/>
            </w:rPr>
            <w:t>،</w:t>
          </w:r>
          <w:r>
            <w:rPr>
              <w:rFonts w:ascii="Tahoma" w:eastAsia="Arial Unicode MS" w:hAnsi="Tahoma" w:cs="Tahoma"/>
              <w:color w:val="002060"/>
              <w:sz w:val="32"/>
              <w:szCs w:val="32"/>
              <w:rtl/>
              <w:lang w:bidi="ar-TN"/>
            </w:rPr>
            <w:t xml:space="preserve"> </w:t>
          </w:r>
        </w:p>
        <w:p w14:paraId="7A64C851" w14:textId="77777777" w:rsidR="00D24861" w:rsidRPr="0046374D" w:rsidRDefault="00E86F2E" w:rsidP="00590C90">
          <w:pPr>
            <w:tabs>
              <w:tab w:val="center" w:pos="4153"/>
              <w:tab w:val="right" w:pos="8306"/>
            </w:tabs>
            <w:bidi/>
            <w:ind w:left="567"/>
            <w:jc w:val="center"/>
            <w:rPr>
              <w:rFonts w:ascii="Tahoma" w:eastAsia="Calibri" w:hAnsi="Tahoma" w:cs="Tahoma"/>
              <w:color w:val="002060"/>
            </w:rPr>
          </w:pPr>
          <w:r>
            <w:rPr>
              <w:rFonts w:ascii="Tahoma" w:eastAsia="Arial Unicode MS" w:hAnsi="Tahoma" w:cs="Tahoma"/>
              <w:color w:val="002060"/>
              <w:sz w:val="32"/>
              <w:szCs w:val="32"/>
              <w:rtl/>
              <w:lang w:bidi="ar-TN"/>
            </w:rPr>
            <w:t>جمعي</w:t>
          </w:r>
          <w:r>
            <w:rPr>
              <w:rFonts w:ascii="Tahoma" w:eastAsia="Arial Unicode MS" w:hAnsi="Tahoma" w:cs="Tahoma" w:hint="cs"/>
              <w:color w:val="002060"/>
              <w:sz w:val="32"/>
              <w:szCs w:val="32"/>
              <w:rtl/>
            </w:rPr>
            <w:t>ّة</w:t>
          </w:r>
          <w:r w:rsidR="00D24861" w:rsidRPr="0046374D">
            <w:rPr>
              <w:rFonts w:ascii="Tahoma" w:eastAsia="Arial Unicode MS" w:hAnsi="Tahoma" w:cs="Tahoma"/>
              <w:color w:val="002060"/>
              <w:sz w:val="32"/>
              <w:szCs w:val="32"/>
              <w:rtl/>
              <w:lang w:bidi="ar-TN"/>
            </w:rPr>
            <w:t xml:space="preserve"> </w:t>
          </w:r>
          <w:r w:rsidR="00590C90">
            <w:rPr>
              <w:rFonts w:ascii="Tahoma" w:eastAsia="Arial Unicode MS" w:hAnsi="Tahoma" w:cs="Tahoma" w:hint="cs"/>
              <w:color w:val="002060"/>
              <w:sz w:val="32"/>
              <w:szCs w:val="32"/>
              <w:rtl/>
              <w:lang w:bidi="ar-TN"/>
            </w:rPr>
            <w:t>ال</w:t>
          </w:r>
          <w:r w:rsidR="00D24861" w:rsidRPr="0046374D">
            <w:rPr>
              <w:rFonts w:ascii="Tahoma" w:eastAsia="Arial Unicode MS" w:hAnsi="Tahoma" w:cs="Tahoma"/>
              <w:color w:val="002060"/>
              <w:sz w:val="32"/>
              <w:szCs w:val="32"/>
              <w:rtl/>
              <w:lang w:bidi="ar-TN"/>
            </w:rPr>
            <w:t>مواطنة والث</w:t>
          </w:r>
          <w:r>
            <w:rPr>
              <w:rFonts w:ascii="Tahoma" w:eastAsia="Arial Unicode MS" w:hAnsi="Tahoma" w:cs="Tahoma" w:hint="cs"/>
              <w:color w:val="002060"/>
              <w:sz w:val="32"/>
              <w:szCs w:val="32"/>
              <w:rtl/>
              <w:lang w:bidi="ar-TN"/>
            </w:rPr>
            <w:t>ّ</w:t>
          </w:r>
          <w:r w:rsidR="00D24861" w:rsidRPr="0046374D">
            <w:rPr>
              <w:rFonts w:ascii="Tahoma" w:eastAsia="Arial Unicode MS" w:hAnsi="Tahoma" w:cs="Tahoma"/>
              <w:color w:val="002060"/>
              <w:sz w:val="32"/>
              <w:szCs w:val="32"/>
              <w:rtl/>
              <w:lang w:bidi="ar-TN"/>
            </w:rPr>
            <w:t xml:space="preserve">قافة </w:t>
          </w:r>
          <w:proofErr w:type="gramStart"/>
          <w:r w:rsidR="00D24861" w:rsidRPr="0046374D">
            <w:rPr>
              <w:rFonts w:ascii="Tahoma" w:eastAsia="Arial Unicode MS" w:hAnsi="Tahoma" w:cs="Tahoma"/>
              <w:color w:val="002060"/>
              <w:sz w:val="32"/>
              <w:szCs w:val="32"/>
              <w:rtl/>
              <w:lang w:bidi="ar-TN"/>
            </w:rPr>
            <w:t>والتض</w:t>
          </w:r>
          <w:r w:rsidR="00E52520">
            <w:rPr>
              <w:rFonts w:ascii="Tahoma" w:eastAsia="Arial Unicode MS" w:hAnsi="Tahoma" w:cs="Tahoma" w:hint="cs"/>
              <w:color w:val="002060"/>
              <w:sz w:val="32"/>
              <w:szCs w:val="32"/>
              <w:rtl/>
              <w:lang w:bidi="ar-TN"/>
            </w:rPr>
            <w:t>ّ</w:t>
          </w:r>
          <w:r w:rsidR="00D24861" w:rsidRPr="0046374D">
            <w:rPr>
              <w:rFonts w:ascii="Tahoma" w:eastAsia="Arial Unicode MS" w:hAnsi="Tahoma" w:cs="Tahoma"/>
              <w:color w:val="002060"/>
              <w:sz w:val="32"/>
              <w:szCs w:val="32"/>
              <w:rtl/>
              <w:lang w:bidi="ar-TN"/>
            </w:rPr>
            <w:t>امن</w:t>
          </w:r>
          <w:proofErr w:type="gramEnd"/>
        </w:p>
      </w:tc>
    </w:tr>
    <w:tr w:rsidR="001B6FA4" w:rsidRPr="001B6FA4" w14:paraId="3A82FE4F" w14:textId="77777777" w:rsidTr="001B6FA4">
      <w:trPr>
        <w:trHeight w:val="113"/>
        <w:jc w:val="center"/>
      </w:trPr>
      <w:tc>
        <w:tcPr>
          <w:tcW w:w="11839" w:type="dxa"/>
          <w:gridSpan w:val="3"/>
          <w:vAlign w:val="center"/>
        </w:tcPr>
        <w:p w14:paraId="0D922430" w14:textId="02E96B2C" w:rsidR="001B6FA4" w:rsidRPr="007E40E2" w:rsidRDefault="001B6FA4" w:rsidP="001B6FA4">
          <w:pPr>
            <w:tabs>
              <w:tab w:val="center" w:pos="4153"/>
              <w:tab w:val="right" w:pos="8306"/>
            </w:tabs>
            <w:ind w:left="567"/>
            <w:jc w:val="center"/>
            <w:rPr>
              <w:rFonts w:ascii="Tahoma" w:eastAsia="Arial Unicode MS" w:hAnsi="Tahoma" w:cs="Tahoma"/>
              <w:color w:val="002060"/>
              <w:sz w:val="10"/>
              <w:szCs w:val="10"/>
              <w:rtl/>
              <w:lang w:bidi="ar-TN"/>
            </w:rPr>
          </w:pPr>
          <w:bookmarkStart w:id="1" w:name="_Hlk77932802"/>
          <w:r w:rsidRPr="007E40E2">
            <w:rPr>
              <w:rFonts w:ascii="Tahoma" w:eastAsia="Arial Unicode MS" w:hAnsi="Tahoma" w:cs="Tahoma" w:hint="cs"/>
              <w:color w:val="002060"/>
              <w:sz w:val="10"/>
              <w:szCs w:val="10"/>
              <w:rtl/>
              <w:lang w:bidi="ar-TN"/>
            </w:rPr>
            <w:t xml:space="preserve"> </w:t>
          </w:r>
          <w:bookmarkEnd w:id="1"/>
        </w:p>
      </w:tc>
    </w:tr>
  </w:tbl>
  <w:p w14:paraId="4E62F15E" w14:textId="77777777" w:rsidR="00D24861" w:rsidRPr="001B6FA4" w:rsidRDefault="00D24861">
    <w:pPr>
      <w:pStyle w:val="En-tte"/>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E70"/>
    <w:multiLevelType w:val="hybridMultilevel"/>
    <w:tmpl w:val="2BCA323C"/>
    <w:lvl w:ilvl="0" w:tplc="467089E6">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3405E0"/>
    <w:multiLevelType w:val="hybridMultilevel"/>
    <w:tmpl w:val="0456A4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9FC5EAA"/>
    <w:multiLevelType w:val="hybridMultilevel"/>
    <w:tmpl w:val="4CC82B70"/>
    <w:lvl w:ilvl="0" w:tplc="41F01D2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6B6724E1"/>
    <w:multiLevelType w:val="hybridMultilevel"/>
    <w:tmpl w:val="BE00BBCC"/>
    <w:lvl w:ilvl="0" w:tplc="C5A8512E">
      <w:start w:val="1"/>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
    <w:nsid w:val="7A6C66FB"/>
    <w:multiLevelType w:val="hybridMultilevel"/>
    <w:tmpl w:val="C6F060DC"/>
    <w:lvl w:ilvl="0" w:tplc="D83C163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B0F374F"/>
    <w:multiLevelType w:val="hybridMultilevel"/>
    <w:tmpl w:val="2F286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8EC"/>
    <w:rsid w:val="00006538"/>
    <w:rsid w:val="00013323"/>
    <w:rsid w:val="00022B2B"/>
    <w:rsid w:val="000403D2"/>
    <w:rsid w:val="00060EDF"/>
    <w:rsid w:val="00095C49"/>
    <w:rsid w:val="000A4AB4"/>
    <w:rsid w:val="000E1547"/>
    <w:rsid w:val="000E3D0E"/>
    <w:rsid w:val="000E7D54"/>
    <w:rsid w:val="001056C6"/>
    <w:rsid w:val="00110C0E"/>
    <w:rsid w:val="00115BAF"/>
    <w:rsid w:val="00136A99"/>
    <w:rsid w:val="001430BC"/>
    <w:rsid w:val="001B6FA4"/>
    <w:rsid w:val="001E0B77"/>
    <w:rsid w:val="00214DCA"/>
    <w:rsid w:val="00280E50"/>
    <w:rsid w:val="00285E27"/>
    <w:rsid w:val="00297DE3"/>
    <w:rsid w:val="002B2130"/>
    <w:rsid w:val="002F1C40"/>
    <w:rsid w:val="002F67AA"/>
    <w:rsid w:val="00307EE0"/>
    <w:rsid w:val="00315F13"/>
    <w:rsid w:val="003C7D4E"/>
    <w:rsid w:val="003D4CA4"/>
    <w:rsid w:val="003D7AC8"/>
    <w:rsid w:val="003E2957"/>
    <w:rsid w:val="003E2A5F"/>
    <w:rsid w:val="003F1E3E"/>
    <w:rsid w:val="003F4793"/>
    <w:rsid w:val="004011A7"/>
    <w:rsid w:val="004178EB"/>
    <w:rsid w:val="00423538"/>
    <w:rsid w:val="004512F0"/>
    <w:rsid w:val="004516F9"/>
    <w:rsid w:val="00470D46"/>
    <w:rsid w:val="00480F12"/>
    <w:rsid w:val="00493108"/>
    <w:rsid w:val="004A2B04"/>
    <w:rsid w:val="004C2531"/>
    <w:rsid w:val="004C70D3"/>
    <w:rsid w:val="005123FD"/>
    <w:rsid w:val="00513290"/>
    <w:rsid w:val="00590C90"/>
    <w:rsid w:val="005B2B35"/>
    <w:rsid w:val="005D0AD2"/>
    <w:rsid w:val="005E2D16"/>
    <w:rsid w:val="00602136"/>
    <w:rsid w:val="0061450D"/>
    <w:rsid w:val="006550BB"/>
    <w:rsid w:val="006605F3"/>
    <w:rsid w:val="00667FE9"/>
    <w:rsid w:val="00685D8D"/>
    <w:rsid w:val="006A6012"/>
    <w:rsid w:val="006F7A34"/>
    <w:rsid w:val="00715380"/>
    <w:rsid w:val="00746E5B"/>
    <w:rsid w:val="00752414"/>
    <w:rsid w:val="00765F4A"/>
    <w:rsid w:val="00771122"/>
    <w:rsid w:val="00785542"/>
    <w:rsid w:val="007D5B08"/>
    <w:rsid w:val="007E40E2"/>
    <w:rsid w:val="007E6196"/>
    <w:rsid w:val="008408EC"/>
    <w:rsid w:val="00851839"/>
    <w:rsid w:val="00867DA8"/>
    <w:rsid w:val="00901F6D"/>
    <w:rsid w:val="0091380A"/>
    <w:rsid w:val="009154E3"/>
    <w:rsid w:val="00923321"/>
    <w:rsid w:val="00941CD7"/>
    <w:rsid w:val="00946783"/>
    <w:rsid w:val="009472E3"/>
    <w:rsid w:val="00952A6B"/>
    <w:rsid w:val="00976D79"/>
    <w:rsid w:val="009B067D"/>
    <w:rsid w:val="009C0061"/>
    <w:rsid w:val="009F49FC"/>
    <w:rsid w:val="00A6558A"/>
    <w:rsid w:val="00A65C81"/>
    <w:rsid w:val="00A67E94"/>
    <w:rsid w:val="00AA60E7"/>
    <w:rsid w:val="00AB3D48"/>
    <w:rsid w:val="00AD67C2"/>
    <w:rsid w:val="00B02DAF"/>
    <w:rsid w:val="00B1169B"/>
    <w:rsid w:val="00B43169"/>
    <w:rsid w:val="00B45CF7"/>
    <w:rsid w:val="00B75855"/>
    <w:rsid w:val="00B852F9"/>
    <w:rsid w:val="00B872A7"/>
    <w:rsid w:val="00BA1F27"/>
    <w:rsid w:val="00BB2FD2"/>
    <w:rsid w:val="00BE5146"/>
    <w:rsid w:val="00BF65B3"/>
    <w:rsid w:val="00C14F8F"/>
    <w:rsid w:val="00C15CB0"/>
    <w:rsid w:val="00C42ED9"/>
    <w:rsid w:val="00C66968"/>
    <w:rsid w:val="00C84215"/>
    <w:rsid w:val="00CA2D37"/>
    <w:rsid w:val="00CB0279"/>
    <w:rsid w:val="00CD77F9"/>
    <w:rsid w:val="00D15F3C"/>
    <w:rsid w:val="00D24861"/>
    <w:rsid w:val="00D63023"/>
    <w:rsid w:val="00D63F76"/>
    <w:rsid w:val="00D81846"/>
    <w:rsid w:val="00DA527C"/>
    <w:rsid w:val="00DC7F49"/>
    <w:rsid w:val="00DD5785"/>
    <w:rsid w:val="00E27A34"/>
    <w:rsid w:val="00E52520"/>
    <w:rsid w:val="00E86F2E"/>
    <w:rsid w:val="00EA36C5"/>
    <w:rsid w:val="00EA3DB1"/>
    <w:rsid w:val="00ED2EB6"/>
    <w:rsid w:val="00ED42FB"/>
    <w:rsid w:val="00EE4033"/>
    <w:rsid w:val="00EF1D3E"/>
    <w:rsid w:val="00F37910"/>
    <w:rsid w:val="00F53FC3"/>
    <w:rsid w:val="00F84258"/>
    <w:rsid w:val="00F94592"/>
    <w:rsid w:val="00FE375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F37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F37910"/>
    <w:rPr>
      <w:rFonts w:ascii="Courier New" w:eastAsia="Times New Roman" w:hAnsi="Courier New" w:cs="Courier New"/>
      <w:sz w:val="20"/>
      <w:szCs w:val="20"/>
    </w:rPr>
  </w:style>
  <w:style w:type="paragraph" w:styleId="En-tte">
    <w:name w:val="header"/>
    <w:basedOn w:val="Normal"/>
    <w:link w:val="En-tteCar"/>
    <w:uiPriority w:val="99"/>
    <w:unhideWhenUsed/>
    <w:rsid w:val="00D24861"/>
    <w:pPr>
      <w:tabs>
        <w:tab w:val="center" w:pos="4536"/>
        <w:tab w:val="right" w:pos="9072"/>
      </w:tabs>
      <w:spacing w:after="0" w:line="240" w:lineRule="auto"/>
    </w:pPr>
  </w:style>
  <w:style w:type="character" w:customStyle="1" w:styleId="En-tteCar">
    <w:name w:val="En-tête Car"/>
    <w:basedOn w:val="Policepardfaut"/>
    <w:link w:val="En-tte"/>
    <w:uiPriority w:val="99"/>
    <w:rsid w:val="00D24861"/>
  </w:style>
  <w:style w:type="paragraph" w:styleId="Pieddepage">
    <w:name w:val="footer"/>
    <w:basedOn w:val="Normal"/>
    <w:link w:val="PieddepageCar"/>
    <w:uiPriority w:val="99"/>
    <w:unhideWhenUsed/>
    <w:rsid w:val="00D248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861"/>
  </w:style>
  <w:style w:type="table" w:styleId="Grilledutableau">
    <w:name w:val="Table Grid"/>
    <w:basedOn w:val="TableauNormal"/>
    <w:uiPriority w:val="59"/>
    <w:rsid w:val="00D24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248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4861"/>
    <w:rPr>
      <w:rFonts w:ascii="Tahoma" w:hAnsi="Tahoma" w:cs="Tahoma"/>
      <w:sz w:val="16"/>
      <w:szCs w:val="16"/>
    </w:rPr>
  </w:style>
  <w:style w:type="character" w:styleId="Lienhypertexte">
    <w:name w:val="Hyperlink"/>
    <w:basedOn w:val="Policepardfaut"/>
    <w:uiPriority w:val="99"/>
    <w:unhideWhenUsed/>
    <w:rsid w:val="00867DA8"/>
    <w:rPr>
      <w:color w:val="0000FF" w:themeColor="hyperlink"/>
      <w:u w:val="single"/>
    </w:rPr>
  </w:style>
  <w:style w:type="paragraph" w:styleId="Paragraphedeliste">
    <w:name w:val="List Paragraph"/>
    <w:basedOn w:val="Normal"/>
    <w:uiPriority w:val="34"/>
    <w:qFormat/>
    <w:rsid w:val="009472E3"/>
    <w:pPr>
      <w:ind w:left="720"/>
      <w:contextualSpacing/>
    </w:pPr>
    <w:rPr>
      <w:rFonts w:eastAsiaTheme="minorHAnsi"/>
      <w:lang w:eastAsia="en-US" w:bidi="ar-TN"/>
    </w:rPr>
  </w:style>
  <w:style w:type="paragraph" w:styleId="Sansinterligne">
    <w:name w:val="No Spacing"/>
    <w:uiPriority w:val="1"/>
    <w:qFormat/>
    <w:rsid w:val="000E7D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F37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F37910"/>
    <w:rPr>
      <w:rFonts w:ascii="Courier New" w:eastAsia="Times New Roman" w:hAnsi="Courier New" w:cs="Courier New"/>
      <w:sz w:val="20"/>
      <w:szCs w:val="20"/>
    </w:rPr>
  </w:style>
  <w:style w:type="paragraph" w:styleId="En-tte">
    <w:name w:val="header"/>
    <w:basedOn w:val="Normal"/>
    <w:link w:val="En-tteCar"/>
    <w:uiPriority w:val="99"/>
    <w:unhideWhenUsed/>
    <w:rsid w:val="00D24861"/>
    <w:pPr>
      <w:tabs>
        <w:tab w:val="center" w:pos="4536"/>
        <w:tab w:val="right" w:pos="9072"/>
      </w:tabs>
      <w:spacing w:after="0" w:line="240" w:lineRule="auto"/>
    </w:pPr>
  </w:style>
  <w:style w:type="character" w:customStyle="1" w:styleId="En-tteCar">
    <w:name w:val="En-tête Car"/>
    <w:basedOn w:val="Policepardfaut"/>
    <w:link w:val="En-tte"/>
    <w:uiPriority w:val="99"/>
    <w:rsid w:val="00D24861"/>
  </w:style>
  <w:style w:type="paragraph" w:styleId="Pieddepage">
    <w:name w:val="footer"/>
    <w:basedOn w:val="Normal"/>
    <w:link w:val="PieddepageCar"/>
    <w:uiPriority w:val="99"/>
    <w:unhideWhenUsed/>
    <w:rsid w:val="00D248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861"/>
  </w:style>
  <w:style w:type="table" w:styleId="Grilledutableau">
    <w:name w:val="Table Grid"/>
    <w:basedOn w:val="TableauNormal"/>
    <w:uiPriority w:val="59"/>
    <w:rsid w:val="00D24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248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4861"/>
    <w:rPr>
      <w:rFonts w:ascii="Tahoma" w:hAnsi="Tahoma" w:cs="Tahoma"/>
      <w:sz w:val="16"/>
      <w:szCs w:val="16"/>
    </w:rPr>
  </w:style>
  <w:style w:type="character" w:styleId="Lienhypertexte">
    <w:name w:val="Hyperlink"/>
    <w:basedOn w:val="Policepardfaut"/>
    <w:uiPriority w:val="99"/>
    <w:unhideWhenUsed/>
    <w:rsid w:val="00867DA8"/>
    <w:rPr>
      <w:color w:val="0000FF" w:themeColor="hyperlink"/>
      <w:u w:val="single"/>
    </w:rPr>
  </w:style>
  <w:style w:type="paragraph" w:styleId="Paragraphedeliste">
    <w:name w:val="List Paragraph"/>
    <w:basedOn w:val="Normal"/>
    <w:uiPriority w:val="34"/>
    <w:qFormat/>
    <w:rsid w:val="009472E3"/>
    <w:pPr>
      <w:ind w:left="720"/>
      <w:contextualSpacing/>
    </w:pPr>
    <w:rPr>
      <w:rFonts w:eastAsiaTheme="minorHAnsi"/>
      <w:lang w:eastAsia="en-US" w:bidi="ar-TN"/>
    </w:rPr>
  </w:style>
  <w:style w:type="paragraph" w:styleId="Sansinterligne">
    <w:name w:val="No Spacing"/>
    <w:uiPriority w:val="1"/>
    <w:qFormat/>
    <w:rsid w:val="000E7D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3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lamechaml.org" TargetMode="External"/><Relationship Id="rId2" Type="http://schemas.openxmlformats.org/officeDocument/2006/relationships/image" Target="media/image2.png"/><Relationship Id="rId1" Type="http://schemas.openxmlformats.org/officeDocument/2006/relationships/hyperlink" Target="mailto:lam.echam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C30AD-DEC6-40AA-8031-E5A28A89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273</Words>
  <Characters>1503</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cp:lastModifiedBy>
  <cp:revision>2</cp:revision>
  <cp:lastPrinted>2019-04-16T09:16:00Z</cp:lastPrinted>
  <dcterms:created xsi:type="dcterms:W3CDTF">2021-08-02T08:28:00Z</dcterms:created>
  <dcterms:modified xsi:type="dcterms:W3CDTF">2021-08-02T08:28:00Z</dcterms:modified>
</cp:coreProperties>
</file>